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ADA" w:rsidRPr="00B64264" w:rsidRDefault="00B64264" w:rsidP="00B64264">
      <w:pPr>
        <w:pStyle w:val="Default"/>
        <w:jc w:val="center"/>
        <w:rPr>
          <w:b/>
          <w:sz w:val="32"/>
          <w:szCs w:val="32"/>
        </w:rPr>
      </w:pPr>
      <w:r w:rsidRPr="00B64264">
        <w:rPr>
          <w:b/>
          <w:sz w:val="32"/>
          <w:szCs w:val="32"/>
        </w:rPr>
        <w:t>Проект «Цифровые профессии»</w:t>
      </w:r>
    </w:p>
    <w:p w:rsidR="006316A6" w:rsidRPr="00B64264" w:rsidRDefault="00C00ADA" w:rsidP="00B64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264">
        <w:rPr>
          <w:rFonts w:ascii="Times New Roman" w:hAnsi="Times New Roman" w:cs="Times New Roman"/>
        </w:rPr>
        <w:t xml:space="preserve"> </w:t>
      </w:r>
      <w:r w:rsidRPr="00B64264">
        <w:rPr>
          <w:rFonts w:ascii="Times New Roman" w:hAnsi="Times New Roman" w:cs="Times New Roman"/>
          <w:sz w:val="28"/>
          <w:szCs w:val="28"/>
        </w:rPr>
        <w:t>В рамках федерального проекта «Кадры для цифровой экономики» национальной программы «Цифровая экономика Российской Федерации» реализуется проект «Цифровые профессии» (далее – Проект), благодаря которому граждане Российской Федерации могут получить дополнительное профессиональное образование в сфере информационных технологий при финансовой поддержке от государства (в размере 50% от стоимости обучения).</w:t>
      </w:r>
    </w:p>
    <w:p w:rsidR="00B64264" w:rsidRDefault="00B64264" w:rsidP="00C00ADA">
      <w:pPr>
        <w:pStyle w:val="Default"/>
        <w:rPr>
          <w:b/>
          <w:bCs/>
          <w:sz w:val="28"/>
          <w:szCs w:val="28"/>
        </w:rPr>
      </w:pPr>
    </w:p>
    <w:p w:rsidR="00C00ADA" w:rsidRDefault="00C00ADA" w:rsidP="00C00AD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Справка о проекте «Цифровые профессии» </w:t>
      </w:r>
    </w:p>
    <w:p w:rsidR="00C00ADA" w:rsidRDefault="00C00ADA" w:rsidP="00B6426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Минцифры России проводит мероприятия по развитию цифровых компетенций и цифровой грамотности в рамках реализации национальной программы «Цифровая экономика Российской Федерации». Проект «Цифровые профессии» позволяет россиянам получить ИТ-образование за половину стоимости образовательных программ. </w:t>
      </w:r>
    </w:p>
    <w:p w:rsidR="00C00ADA" w:rsidRDefault="00C00ADA" w:rsidP="00B6426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выбору граждан уже доступны такие наиболее востребованные программы, как: Data Science, Веб-аналитика, Product Manager, Мобильная разработка, Технологии анализа данных, Тестирование ПО, Технологии искусственного интеллекта, Веб-разработка и другие. Их предоставили: Нетология, Университет Иннополис, ИТМО, Центр образовательных компетенций НТИ, GeekBrains, Skillfactory, Яндекс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рактикум, СберУниверситет, Skyeng, 1С-Образование, Инвольта Образование, Финансовый университет, МГТУ им. Н.Э. Баумана, РЭУ им. Г.В. Плеханова и другие образовательные организации. </w:t>
      </w:r>
    </w:p>
    <w:p w:rsidR="00C00ADA" w:rsidRDefault="00C00ADA" w:rsidP="00B64264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каждой программе длится от 250 академических часов. По результатам учебы граждане получат дипломы о профессиональной переподготовке установленного образца. В 2021 году начнется обучение не менее 25 тысяч слушателей, а всего к 2024 году обучатся минимум 110 тысяч человек. </w:t>
      </w:r>
    </w:p>
    <w:p w:rsidR="00C00ADA" w:rsidRDefault="00C00ADA" w:rsidP="00B6426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участие в проекте могут граждане России старше 16 лет с дипломом о среднем профессиональном или высшем образовании. Слушатели смогут приступить к обучению после выбора программы в каталоге и оплаты 50% стоимости курса в соответствии с договором. На данный момент стоимость программ начинается от 18 тысяч рублей – столько стоит обучение на программе длиной в 4,5 месяца по программе «Веб-разработчик». </w:t>
      </w:r>
    </w:p>
    <w:p w:rsidR="00B64264" w:rsidRDefault="00B64264" w:rsidP="00B64264">
      <w:pPr>
        <w:jc w:val="both"/>
        <w:rPr>
          <w:sz w:val="28"/>
          <w:szCs w:val="28"/>
        </w:rPr>
      </w:pPr>
    </w:p>
    <w:p w:rsidR="00C00ADA" w:rsidRDefault="00C00ADA" w:rsidP="00B64264">
      <w:pPr>
        <w:jc w:val="both"/>
      </w:pPr>
      <w:r>
        <w:rPr>
          <w:sz w:val="28"/>
          <w:szCs w:val="28"/>
        </w:rPr>
        <w:t>Расписание и полный перечень программ доступен в каталоге оператора проекта Университета 2035: https://profidigital.ru/catalog.</w:t>
      </w:r>
    </w:p>
    <w:sectPr w:rsidR="00C00ADA" w:rsidSect="00C00AD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21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00ADA"/>
    <w:rsid w:val="00411B56"/>
    <w:rsid w:val="00444AE7"/>
    <w:rsid w:val="006316A6"/>
    <w:rsid w:val="00710F29"/>
    <w:rsid w:val="00B64264"/>
    <w:rsid w:val="00C00ADA"/>
    <w:rsid w:val="00EF5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CC2"/>
    <w:pPr>
      <w:suppressAutoHyphens/>
      <w:spacing w:after="160" w:line="259" w:lineRule="auto"/>
    </w:pPr>
    <w:rPr>
      <w:rFonts w:ascii="Arial Unicode MS" w:hAnsi="Arial Unicode MS" w:cs="Arial Unicode MS"/>
      <w:color w:val="000000"/>
      <w:kern w:val="1"/>
      <w:sz w:val="24"/>
      <w:szCs w:val="24"/>
      <w:lang w:bidi="ru-RU"/>
    </w:rPr>
  </w:style>
  <w:style w:type="paragraph" w:styleId="1">
    <w:name w:val="heading 1"/>
    <w:basedOn w:val="a"/>
    <w:link w:val="10"/>
    <w:qFormat/>
    <w:rsid w:val="00EF5CC2"/>
    <w:pPr>
      <w:keepNext/>
      <w:keepLines/>
      <w:spacing w:before="240" w:after="0"/>
      <w:outlineLvl w:val="0"/>
    </w:pPr>
    <w:rPr>
      <w:rFonts w:ascii="Cambria" w:eastAsia="font213" w:hAnsi="Cambria" w:cs="font213"/>
      <w:color w:val="365F91"/>
      <w:sz w:val="32"/>
      <w:szCs w:val="32"/>
    </w:rPr>
  </w:style>
  <w:style w:type="paragraph" w:styleId="2">
    <w:name w:val="heading 2"/>
    <w:basedOn w:val="a"/>
    <w:link w:val="20"/>
    <w:qFormat/>
    <w:rsid w:val="00EF5CC2"/>
    <w:pPr>
      <w:keepNext/>
      <w:keepLines/>
      <w:spacing w:before="40" w:after="0"/>
      <w:outlineLvl w:val="1"/>
    </w:pPr>
    <w:rPr>
      <w:rFonts w:ascii="Cambria" w:eastAsia="font213" w:hAnsi="Cambria" w:cs="font213"/>
      <w:color w:val="365F91"/>
      <w:sz w:val="26"/>
      <w:szCs w:val="26"/>
    </w:rPr>
  </w:style>
  <w:style w:type="paragraph" w:styleId="3">
    <w:name w:val="heading 3"/>
    <w:basedOn w:val="a"/>
    <w:link w:val="30"/>
    <w:qFormat/>
    <w:rsid w:val="00EF5CC2"/>
    <w:pPr>
      <w:keepNext/>
      <w:keepLines/>
      <w:spacing w:before="40" w:after="0"/>
      <w:outlineLvl w:val="2"/>
    </w:pPr>
    <w:rPr>
      <w:rFonts w:ascii="Cambria" w:eastAsia="font213" w:hAnsi="Cambria" w:cs="font213"/>
      <w:color w:val="243F60"/>
    </w:rPr>
  </w:style>
  <w:style w:type="paragraph" w:styleId="5">
    <w:name w:val="heading 5"/>
    <w:basedOn w:val="a"/>
    <w:link w:val="50"/>
    <w:qFormat/>
    <w:rsid w:val="00EF5CC2"/>
    <w:pPr>
      <w:keepNext/>
      <w:keepLines/>
      <w:spacing w:before="200" w:after="0"/>
      <w:outlineLvl w:val="4"/>
    </w:pPr>
    <w:rPr>
      <w:rFonts w:ascii="Cambria" w:eastAsia="font213" w:hAnsi="Cambria" w:cs="font213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5CC2"/>
    <w:rPr>
      <w:rFonts w:ascii="Cambria" w:eastAsia="font213" w:hAnsi="Cambria" w:cs="font213"/>
      <w:color w:val="365F91"/>
      <w:kern w:val="1"/>
      <w:sz w:val="32"/>
      <w:szCs w:val="32"/>
      <w:lang w:bidi="ru-RU"/>
    </w:rPr>
  </w:style>
  <w:style w:type="character" w:customStyle="1" w:styleId="20">
    <w:name w:val="Заголовок 2 Знак"/>
    <w:basedOn w:val="a0"/>
    <w:link w:val="2"/>
    <w:rsid w:val="00EF5CC2"/>
    <w:rPr>
      <w:rFonts w:ascii="Cambria" w:eastAsia="font213" w:hAnsi="Cambria" w:cs="font213"/>
      <w:color w:val="365F91"/>
      <w:kern w:val="1"/>
      <w:sz w:val="26"/>
      <w:szCs w:val="26"/>
      <w:lang w:bidi="ru-RU"/>
    </w:rPr>
  </w:style>
  <w:style w:type="character" w:customStyle="1" w:styleId="30">
    <w:name w:val="Заголовок 3 Знак"/>
    <w:basedOn w:val="a0"/>
    <w:link w:val="3"/>
    <w:rsid w:val="00EF5CC2"/>
    <w:rPr>
      <w:rFonts w:ascii="Cambria" w:eastAsia="font213" w:hAnsi="Cambria" w:cs="font213"/>
      <w:color w:val="243F60"/>
      <w:kern w:val="1"/>
      <w:sz w:val="24"/>
      <w:szCs w:val="24"/>
      <w:lang w:bidi="ru-RU"/>
    </w:rPr>
  </w:style>
  <w:style w:type="character" w:customStyle="1" w:styleId="50">
    <w:name w:val="Заголовок 5 Знак"/>
    <w:basedOn w:val="a0"/>
    <w:link w:val="5"/>
    <w:rsid w:val="00EF5CC2"/>
    <w:rPr>
      <w:rFonts w:ascii="Cambria" w:eastAsia="font213" w:hAnsi="Cambria" w:cs="font213"/>
      <w:color w:val="243F60"/>
      <w:kern w:val="1"/>
      <w:sz w:val="24"/>
      <w:szCs w:val="24"/>
      <w:lang w:bidi="ru-RU"/>
    </w:rPr>
  </w:style>
  <w:style w:type="paragraph" w:styleId="a3">
    <w:name w:val="caption"/>
    <w:basedOn w:val="a"/>
    <w:qFormat/>
    <w:rsid w:val="00EF5CC2"/>
    <w:pPr>
      <w:suppressLineNumbers/>
      <w:spacing w:before="120" w:after="120"/>
    </w:pPr>
    <w:rPr>
      <w:rFonts w:cs="Lucida Sans"/>
      <w:i/>
      <w:iCs/>
    </w:rPr>
  </w:style>
  <w:style w:type="paragraph" w:styleId="a4">
    <w:name w:val="No Spacing"/>
    <w:uiPriority w:val="1"/>
    <w:qFormat/>
    <w:rsid w:val="00EF5CC2"/>
    <w:pPr>
      <w:suppressAutoHyphens/>
    </w:pPr>
    <w:rPr>
      <w:rFonts w:ascii="Arial Unicode MS" w:hAnsi="Arial Unicode MS" w:cs="Arial Unicode MS"/>
      <w:color w:val="000000"/>
      <w:kern w:val="1"/>
      <w:sz w:val="24"/>
      <w:szCs w:val="24"/>
      <w:lang w:bidi="ru-RU"/>
    </w:rPr>
  </w:style>
  <w:style w:type="paragraph" w:styleId="a5">
    <w:name w:val="List Paragraph"/>
    <w:basedOn w:val="a"/>
    <w:uiPriority w:val="99"/>
    <w:qFormat/>
    <w:rsid w:val="00EF5CC2"/>
    <w:pPr>
      <w:suppressAutoHyphens w:val="0"/>
      <w:ind w:left="720"/>
      <w:contextualSpacing/>
    </w:pPr>
    <w:rPr>
      <w:rFonts w:ascii="Calibri" w:eastAsia="Calibri" w:hAnsi="Calibri" w:cs="Times New Roman"/>
      <w:color w:val="auto"/>
      <w:kern w:val="0"/>
      <w:sz w:val="22"/>
      <w:szCs w:val="22"/>
      <w:lang w:eastAsia="en-US" w:bidi="ar-SA"/>
    </w:rPr>
  </w:style>
  <w:style w:type="paragraph" w:customStyle="1" w:styleId="Default">
    <w:name w:val="Default"/>
    <w:rsid w:val="00C00AD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809437</dc:creator>
  <cp:lastModifiedBy>809437</cp:lastModifiedBy>
  <cp:revision>2</cp:revision>
  <dcterms:created xsi:type="dcterms:W3CDTF">2021-10-04T13:41:00Z</dcterms:created>
  <dcterms:modified xsi:type="dcterms:W3CDTF">2021-10-04T13:44:00Z</dcterms:modified>
</cp:coreProperties>
</file>