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B" w:rsidRPr="002C600B" w:rsidRDefault="003C4B53" w:rsidP="002C600B">
      <w:pPr>
        <w:spacing w:line="23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00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2C600B" w:rsidRPr="002C600B" w:rsidRDefault="003C4B53" w:rsidP="00132BE1">
      <w:pPr>
        <w:spacing w:line="237" w:lineRule="auto"/>
        <w:jc w:val="center"/>
        <w:rPr>
          <w:rFonts w:ascii="Times New Roman" w:eastAsia="Times New Roman" w:hAnsi="Times New Roman" w:cs="Times New Roman"/>
        </w:rPr>
      </w:pPr>
      <w:r w:rsidRPr="002C600B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2C600B" w:rsidRPr="002C600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</w:p>
    <w:p w:rsidR="002C600B" w:rsidRPr="002C600B" w:rsidRDefault="002C600B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2C600B">
        <w:rPr>
          <w:rFonts w:ascii="Times New Roman" w:eastAsia="Times New Roman" w:hAnsi="Times New Roman" w:cs="Times New Roman"/>
          <w:sz w:val="28"/>
        </w:rPr>
        <w:t>по профессии</w:t>
      </w:r>
    </w:p>
    <w:p w:rsidR="002C600B" w:rsidRDefault="003E7662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DF1678">
        <w:rPr>
          <w:rFonts w:ascii="Times New Roman" w:eastAsia="Times New Roman" w:hAnsi="Times New Roman" w:cs="Times New Roman"/>
          <w:b/>
          <w:sz w:val="28"/>
        </w:rPr>
        <w:t>66</w:t>
      </w:r>
      <w:r>
        <w:rPr>
          <w:rFonts w:ascii="Times New Roman" w:eastAsia="Times New Roman" w:hAnsi="Times New Roman" w:cs="Times New Roman"/>
          <w:b/>
          <w:sz w:val="28"/>
        </w:rPr>
        <w:t>6</w:t>
      </w:r>
      <w:r w:rsidR="00DF1678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>0</w:t>
      </w:r>
      <w:r w:rsidR="00310F8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F1678">
        <w:rPr>
          <w:rFonts w:ascii="Times New Roman" w:eastAsia="Times New Roman" w:hAnsi="Times New Roman" w:cs="Times New Roman"/>
          <w:b/>
          <w:sz w:val="28"/>
        </w:rPr>
        <w:t>Печник</w:t>
      </w:r>
    </w:p>
    <w:p w:rsidR="00132BE1" w:rsidRDefault="00132BE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132BE1">
        <w:rPr>
          <w:rFonts w:ascii="Times New Roman" w:eastAsia="Times New Roman" w:hAnsi="Times New Roman" w:cs="Times New Roman"/>
          <w:sz w:val="28"/>
        </w:rPr>
        <w:t>(</w:t>
      </w:r>
      <w:r w:rsidR="001E7920">
        <w:rPr>
          <w:rFonts w:ascii="Times New Roman" w:eastAsia="Times New Roman" w:hAnsi="Times New Roman" w:cs="Times New Roman"/>
          <w:sz w:val="28"/>
        </w:rPr>
        <w:t>программа</w:t>
      </w:r>
      <w:r w:rsidRPr="00132BE1">
        <w:rPr>
          <w:rFonts w:ascii="Times New Roman" w:eastAsia="Times New Roman" w:hAnsi="Times New Roman" w:cs="Times New Roman"/>
          <w:sz w:val="28"/>
        </w:rPr>
        <w:t xml:space="preserve"> п</w:t>
      </w:r>
      <w:r w:rsidR="001D6600">
        <w:rPr>
          <w:rFonts w:ascii="Times New Roman" w:eastAsia="Times New Roman" w:hAnsi="Times New Roman" w:cs="Times New Roman"/>
          <w:sz w:val="28"/>
        </w:rPr>
        <w:t>од</w:t>
      </w:r>
      <w:r w:rsidRPr="00132BE1">
        <w:rPr>
          <w:rFonts w:ascii="Times New Roman" w:eastAsia="Times New Roman" w:hAnsi="Times New Roman" w:cs="Times New Roman"/>
          <w:sz w:val="28"/>
        </w:rPr>
        <w:t>готовк</w:t>
      </w:r>
      <w:r w:rsidR="001E7920">
        <w:rPr>
          <w:rFonts w:ascii="Times New Roman" w:eastAsia="Times New Roman" w:hAnsi="Times New Roman" w:cs="Times New Roman"/>
          <w:sz w:val="28"/>
        </w:rPr>
        <w:t>и</w:t>
      </w:r>
      <w:r w:rsidRPr="00132BE1">
        <w:rPr>
          <w:rFonts w:ascii="Times New Roman" w:eastAsia="Times New Roman" w:hAnsi="Times New Roman" w:cs="Times New Roman"/>
          <w:sz w:val="28"/>
        </w:rPr>
        <w:t>)</w:t>
      </w:r>
    </w:p>
    <w:p w:rsidR="006316A6" w:rsidRPr="00132BE1" w:rsidRDefault="006316A6">
      <w:pPr>
        <w:rPr>
          <w:sz w:val="28"/>
          <w:szCs w:val="28"/>
        </w:rPr>
      </w:pPr>
    </w:p>
    <w:p w:rsidR="002C600B" w:rsidRPr="002C600B" w:rsidRDefault="002C600B">
      <w:pPr>
        <w:rPr>
          <w:rFonts w:ascii="Times New Roman" w:hAnsi="Times New Roman" w:cs="Times New Roman"/>
          <w:b/>
          <w:sz w:val="28"/>
          <w:szCs w:val="28"/>
        </w:rPr>
      </w:pPr>
      <w:r w:rsidRPr="002C600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C600B" w:rsidRPr="002C600B" w:rsidRDefault="002C600B" w:rsidP="002C600B">
      <w:pPr>
        <w:pBdr>
          <w:top w:val="nil"/>
          <w:left w:val="nil"/>
          <w:bottom w:val="nil"/>
          <w:right w:val="nil"/>
          <w:between w:val="nil"/>
          <w:bar w:val="nil"/>
        </w:pBdr>
        <w:ind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профессиональной по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дготовки по профессиям рабочих, должностям служащих направлена на обучение лиц, 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ранее не</w:t>
      </w:r>
      <w:r w:rsidR="00310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B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мею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>ших професси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ю рабочих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служащего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00B" w:rsidRDefault="002C600B">
      <w:pPr>
        <w:rPr>
          <w:rFonts w:ascii="Times New Roman" w:hAnsi="Times New Roman" w:cs="Times New Roman"/>
          <w:sz w:val="28"/>
          <w:szCs w:val="28"/>
        </w:rPr>
      </w:pP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Присваиваемый квалификационный разряд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6A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1129">
        <w:rPr>
          <w:rFonts w:ascii="Times New Roman" w:hAnsi="Times New Roman" w:cs="Times New Roman"/>
          <w:sz w:val="28"/>
          <w:szCs w:val="28"/>
        </w:rPr>
        <w:t>144</w:t>
      </w:r>
      <w:r w:rsidR="001D660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очная</w:t>
      </w:r>
    </w:p>
    <w:p w:rsidR="00B17A2F" w:rsidRPr="00B17A2F" w:rsidRDefault="00B17A2F" w:rsidP="00132BE1">
      <w:pPr>
        <w:spacing w:after="120" w:line="236" w:lineRule="auto"/>
        <w:rPr>
          <w:rFonts w:ascii="Times New Roman" w:eastAsia="Times New Roman" w:hAnsi="Times New Roman"/>
          <w:sz w:val="28"/>
          <w:szCs w:val="28"/>
        </w:rPr>
      </w:pPr>
      <w:r w:rsidRPr="00B17A2F">
        <w:rPr>
          <w:rFonts w:ascii="Times New Roman" w:eastAsia="Times New Roman" w:hAnsi="Times New Roman"/>
          <w:b/>
          <w:sz w:val="28"/>
          <w:szCs w:val="28"/>
        </w:rPr>
        <w:t>Категория слушателей:</w:t>
      </w:r>
      <w:r w:rsidRPr="00B17A2F">
        <w:rPr>
          <w:rFonts w:ascii="Times New Roman" w:eastAsia="Times New Roman" w:hAnsi="Times New Roman"/>
          <w:sz w:val="28"/>
          <w:szCs w:val="28"/>
        </w:rPr>
        <w:t xml:space="preserve"> допускаются лица</w:t>
      </w:r>
      <w:r w:rsidR="00461129">
        <w:rPr>
          <w:rFonts w:ascii="Times New Roman" w:eastAsia="Times New Roman" w:hAnsi="Times New Roman"/>
          <w:sz w:val="28"/>
          <w:szCs w:val="28"/>
        </w:rPr>
        <w:t xml:space="preserve"> имеющие среднее общее образование</w:t>
      </w:r>
    </w:p>
    <w:p w:rsidR="002C600B" w:rsidRPr="00AB4A9B" w:rsidRDefault="00192834" w:rsidP="00132B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</w:p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046"/>
        <w:gridCol w:w="1985"/>
      </w:tblGrid>
      <w:tr w:rsidR="00192834" w:rsidRPr="00DF1678" w:rsidTr="00310F81">
        <w:tc>
          <w:tcPr>
            <w:tcW w:w="8046" w:type="dxa"/>
          </w:tcPr>
          <w:p w:rsidR="00192834" w:rsidRPr="00DF1678" w:rsidRDefault="00192834" w:rsidP="0019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1985" w:type="dxa"/>
          </w:tcPr>
          <w:p w:rsidR="00192834" w:rsidRPr="00DF1678" w:rsidRDefault="00192834" w:rsidP="0019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Форма оценки</w:t>
            </w:r>
          </w:p>
        </w:tc>
      </w:tr>
      <w:tr w:rsidR="00884BC2" w:rsidRPr="00DF1678" w:rsidTr="00461129">
        <w:trPr>
          <w:trHeight w:val="3239"/>
        </w:trPr>
        <w:tc>
          <w:tcPr>
            <w:tcW w:w="8046" w:type="dxa"/>
          </w:tcPr>
          <w:p w:rsidR="00884BC2" w:rsidRPr="00DF1678" w:rsidRDefault="0088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3E7662" w:rsidRPr="00DF1678" w:rsidRDefault="00884BC2" w:rsidP="003E766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1678">
              <w:rPr>
                <w:rFonts w:ascii="Times New Roman" w:hAnsi="Times New Roman" w:cs="Times New Roman"/>
              </w:rPr>
              <w:t>Уметь:</w:t>
            </w:r>
            <w:r w:rsidRPr="00DF16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Определять тепловые потери помещения по номограммам для наружной расчетной те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пературы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Пользоваться номограммами подбора мощности печи под теплопотери помещения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Читать и выполнять чертежи, эскизы (порядовки) и схемы кладки печей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Выбирать проект печи с заданной функцией и полученными параметрами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Выбирать места установки изделия по отсутствию сквозняков для камина, безопасности, эргономике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оформлять техническое предложение 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Составлять коммерческое предложение, договор и смету работ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основных законодательных и иных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документов, стандартов на основе ССБТ.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F16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подготовительные и ремесленные операции 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печников 2-3-го уровня квалиф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Составлять договор о проверке технического состояния и обслуживании изделия при эк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плуатации, предписания по результатам проверок, инструкцию по эксплуатации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Читать чертежи, эскизы (порядовки) и схемы кладки печей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Восстанавливать эскизы (порядовки и разрезы) при их утрате с целью обслуживания п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чей и очагов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Инструментально определять примесь дымовых газов в помещении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Инструментально обследовать, оценивать техническое состояние внутренних каналов, п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лостей, поверхностей и печных приборов изделия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Производить частичную разборку и ремонт печи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Нормативно оценивать пожаробезопасность конструкции изделия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Изготавливать конструкции противопожарной защиты помещения от теплового воздейс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вия печи</w:t>
            </w:r>
          </w:p>
          <w:p w:rsidR="00884BC2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Инструментально очищать и при необходимости ремонтировать дымоходы с гермети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ным заделыванием швов и ревизок</w:t>
            </w:r>
          </w:p>
        </w:tc>
        <w:tc>
          <w:tcPr>
            <w:tcW w:w="1985" w:type="dxa"/>
            <w:vMerge w:val="restart"/>
          </w:tcPr>
          <w:p w:rsidR="00884BC2" w:rsidRPr="00DF1678" w:rsidRDefault="0088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Наблюдение эксперта, опрос, зачет</w:t>
            </w:r>
          </w:p>
          <w:p w:rsidR="00884BC2" w:rsidRPr="00DF1678" w:rsidRDefault="00884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34" w:rsidRPr="00DF1678" w:rsidTr="00310F81">
        <w:tc>
          <w:tcPr>
            <w:tcW w:w="8046" w:type="dxa"/>
          </w:tcPr>
          <w:p w:rsidR="00192834" w:rsidRPr="00DF1678" w:rsidRDefault="0019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</w:t>
            </w:r>
            <w:r w:rsidR="00132BE1" w:rsidRPr="00DF1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ть и понимать: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разметки места расположения печи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в области трубо-печных работ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чтения и выполнения чертежей, эскизов и схем кладки печей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Выбор проекта печи с заданной функцией и полученными параметрами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Выбор места установки печи по эргономике, скоростям воздуха и дыма, соотношениям теплоотдачи и тепловосприятия частей, безопасности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г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 xml:space="preserve">рафического оформления </w:t>
            </w:r>
            <w:r w:rsidRPr="00DF16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схем, эскизов и чертежей изделия</w:t>
            </w:r>
          </w:p>
          <w:p w:rsidR="00DF1678" w:rsidRPr="00DF1678" w:rsidRDefault="00DF1678" w:rsidP="00DF1678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типовой юридической документации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Подготовительные и монтажные операции </w:t>
            </w: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печника 2-го уровня квалификации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типовой юридической документации, договоров, протоколов, актов, предписаний, технических паспортов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в области трубо-печных работ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Типовое устройство конструкций простых хозяйственно-бытовых печей и очагов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Стандартные типовые признаки внешнего вида качественно изготовленного изделия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печей на твердом топливе.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влажностные, теплотворные и фракционные характеристики твердого топлива, правила его приготовления и хранения. </w:t>
            </w:r>
          </w:p>
          <w:p w:rsidR="00DF1678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Признаки конструктивные или внешнего вида изделия, указывающие на возможность его угароопасности.</w:t>
            </w:r>
          </w:p>
          <w:p w:rsidR="00192834" w:rsidRPr="00DF1678" w:rsidRDefault="00DF1678" w:rsidP="00DF1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78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и отложения в дымоходах сажи и дегтя, температура их горения и пожароопасность при горении разное время в разных типах дымовых труб</w:t>
            </w:r>
          </w:p>
        </w:tc>
        <w:tc>
          <w:tcPr>
            <w:tcW w:w="1985" w:type="dxa"/>
            <w:vMerge/>
          </w:tcPr>
          <w:p w:rsidR="00192834" w:rsidRPr="00DF1678" w:rsidRDefault="0019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p w:rsidR="00AB4A9B" w:rsidRDefault="00192834" w:rsidP="00DF16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Материально – технические условия:</w:t>
      </w:r>
      <w:r w:rsidRPr="00AB4A9B">
        <w:rPr>
          <w:rFonts w:ascii="Times New Roman" w:hAnsi="Times New Roman" w:cs="Times New Roman"/>
          <w:sz w:val="28"/>
          <w:szCs w:val="28"/>
        </w:rPr>
        <w:t xml:space="preserve"> </w:t>
      </w:r>
      <w:r w:rsidRPr="00AB4A9B">
        <w:rPr>
          <w:rFonts w:ascii="Times New Roman" w:hAnsi="Times New Roman"/>
          <w:sz w:val="28"/>
          <w:szCs w:val="28"/>
        </w:rPr>
        <w:t>Реализация программы профессионального обучения обеспечена материально-технической базой, позволяющей осуществлять проведение практических занятий, модульной подготовки предусмотренных учебным планом. Материально-техническая база соответствует действующим сани</w:t>
      </w:r>
      <w:r w:rsidR="00461129">
        <w:rPr>
          <w:rFonts w:ascii="Times New Roman" w:hAnsi="Times New Roman"/>
          <w:sz w:val="28"/>
          <w:szCs w:val="28"/>
        </w:rPr>
        <w:t>тарным и противопожарным нормам</w:t>
      </w:r>
      <w:r w:rsidR="00DF1678">
        <w:rPr>
          <w:rFonts w:ascii="Times New Roman" w:hAnsi="Times New Roman"/>
          <w:sz w:val="28"/>
          <w:szCs w:val="28"/>
        </w:rPr>
        <w:t xml:space="preserve">. </w:t>
      </w:r>
    </w:p>
    <w:p w:rsidR="00192834" w:rsidRPr="00AB4A9B" w:rsidRDefault="00192834" w:rsidP="00AB4A9B">
      <w:pPr>
        <w:spacing w:line="255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  <w:r w:rsidRPr="00AB4A9B">
        <w:rPr>
          <w:rFonts w:ascii="Times New Roman" w:hAnsi="Times New Roman" w:cs="Times New Roman"/>
          <w:sz w:val="28"/>
          <w:szCs w:val="28"/>
        </w:rPr>
        <w:t xml:space="preserve">: </w:t>
      </w:r>
      <w:r w:rsidRPr="00AB4A9B">
        <w:rPr>
          <w:rFonts w:ascii="Times New Roman" w:eastAsia="Times New Roman" w:hAnsi="Times New Roman"/>
          <w:sz w:val="28"/>
          <w:szCs w:val="28"/>
        </w:rPr>
        <w:t>Итоговая аттестация проводится в форме квалификационного экзамена, который включает в себя практическую кв</w:t>
      </w:r>
      <w:r w:rsidR="00AB4A9B">
        <w:rPr>
          <w:rFonts w:ascii="Times New Roman" w:eastAsia="Times New Roman" w:hAnsi="Times New Roman"/>
          <w:sz w:val="28"/>
          <w:szCs w:val="28"/>
        </w:rPr>
        <w:t xml:space="preserve">алификационную работу </w:t>
      </w:r>
      <w:r w:rsidRPr="00AB4A9B">
        <w:rPr>
          <w:rFonts w:ascii="Times New Roman" w:eastAsia="Times New Roman" w:hAnsi="Times New Roman"/>
          <w:sz w:val="28"/>
          <w:szCs w:val="28"/>
        </w:rPr>
        <w:t xml:space="preserve"> и проверку теоретических знаний (тестирование).</w:t>
      </w:r>
    </w:p>
    <w:p w:rsidR="00192834" w:rsidRPr="00AB4A9B" w:rsidRDefault="00192834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834" w:rsidRPr="00AB4A9B" w:rsidSect="003C4B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36D"/>
    <w:multiLevelType w:val="multilevel"/>
    <w:tmpl w:val="98A2004C"/>
    <w:lvl w:ilvl="0">
      <w:start w:val="1"/>
      <w:numFmt w:val="bullet"/>
      <w:lvlText w:val="•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B83027"/>
    <w:multiLevelType w:val="hybridMultilevel"/>
    <w:tmpl w:val="89C24472"/>
    <w:numStyleLink w:val="a"/>
  </w:abstractNum>
  <w:abstractNum w:abstractNumId="2">
    <w:nsid w:val="195634E8"/>
    <w:multiLevelType w:val="hybridMultilevel"/>
    <w:tmpl w:val="E8F0F8A6"/>
    <w:lvl w:ilvl="0" w:tplc="300E1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7C43"/>
    <w:multiLevelType w:val="hybridMultilevel"/>
    <w:tmpl w:val="F222913C"/>
    <w:lvl w:ilvl="0" w:tplc="300E1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10252"/>
    <w:multiLevelType w:val="hybridMultilevel"/>
    <w:tmpl w:val="89C24472"/>
    <w:styleLink w:val="a"/>
    <w:lvl w:ilvl="0" w:tplc="39E8FA1A">
      <w:start w:val="1"/>
      <w:numFmt w:val="bullet"/>
      <w:lvlText w:val="•"/>
      <w:lvlJc w:val="left"/>
      <w:pPr>
        <w:tabs>
          <w:tab w:val="num" w:pos="1182"/>
        </w:tabs>
        <w:ind w:left="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2E7EE">
      <w:start w:val="1"/>
      <w:numFmt w:val="bullet"/>
      <w:lvlText w:val="•"/>
      <w:lvlJc w:val="left"/>
      <w:pPr>
        <w:tabs>
          <w:tab w:val="left" w:pos="1182"/>
          <w:tab w:val="num" w:pos="1782"/>
        </w:tabs>
        <w:ind w:left="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E50FC">
      <w:start w:val="1"/>
      <w:numFmt w:val="bullet"/>
      <w:lvlText w:val="•"/>
      <w:lvlJc w:val="left"/>
      <w:pPr>
        <w:tabs>
          <w:tab w:val="left" w:pos="1182"/>
          <w:tab w:val="num" w:pos="2382"/>
        </w:tabs>
        <w:ind w:left="1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E106C">
      <w:start w:val="1"/>
      <w:numFmt w:val="bullet"/>
      <w:lvlText w:val="•"/>
      <w:lvlJc w:val="left"/>
      <w:pPr>
        <w:tabs>
          <w:tab w:val="left" w:pos="1182"/>
          <w:tab w:val="num" w:pos="2982"/>
        </w:tabs>
        <w:ind w:left="1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2B844">
      <w:start w:val="1"/>
      <w:numFmt w:val="bullet"/>
      <w:lvlText w:val="•"/>
      <w:lvlJc w:val="left"/>
      <w:pPr>
        <w:tabs>
          <w:tab w:val="left" w:pos="1182"/>
          <w:tab w:val="num" w:pos="3582"/>
        </w:tabs>
        <w:ind w:left="25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CFD6E">
      <w:start w:val="1"/>
      <w:numFmt w:val="bullet"/>
      <w:lvlText w:val="•"/>
      <w:lvlJc w:val="left"/>
      <w:pPr>
        <w:tabs>
          <w:tab w:val="left" w:pos="1182"/>
          <w:tab w:val="num" w:pos="4182"/>
        </w:tabs>
        <w:ind w:left="3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F23E">
      <w:start w:val="1"/>
      <w:numFmt w:val="bullet"/>
      <w:lvlText w:val="•"/>
      <w:lvlJc w:val="left"/>
      <w:pPr>
        <w:tabs>
          <w:tab w:val="left" w:pos="1182"/>
          <w:tab w:val="num" w:pos="4782"/>
        </w:tabs>
        <w:ind w:left="3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03DEC">
      <w:start w:val="1"/>
      <w:numFmt w:val="bullet"/>
      <w:lvlText w:val="•"/>
      <w:lvlJc w:val="left"/>
      <w:pPr>
        <w:tabs>
          <w:tab w:val="left" w:pos="1182"/>
          <w:tab w:val="num" w:pos="5382"/>
        </w:tabs>
        <w:ind w:left="4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4F128">
      <w:start w:val="1"/>
      <w:numFmt w:val="bullet"/>
      <w:lvlText w:val="•"/>
      <w:lvlJc w:val="left"/>
      <w:pPr>
        <w:tabs>
          <w:tab w:val="left" w:pos="1182"/>
          <w:tab w:val="num" w:pos="5982"/>
        </w:tabs>
        <w:ind w:left="4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>
      <w:lvl w:ilvl="0" w:tplc="8904C344">
        <w:start w:val="1"/>
        <w:numFmt w:val="bullet"/>
        <w:lvlText w:val="•"/>
        <w:lvlJc w:val="left"/>
        <w:pPr>
          <w:tabs>
            <w:tab w:val="left" w:pos="567"/>
            <w:tab w:val="num" w:pos="1476"/>
            <w:tab w:val="left" w:pos="2124"/>
          </w:tabs>
          <w:ind w:left="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4852F8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num" w:pos="2076"/>
            <w:tab w:val="left" w:pos="2124"/>
          </w:tabs>
          <w:ind w:left="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E7628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2676"/>
          </w:tabs>
          <w:ind w:left="1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B024A0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276"/>
          </w:tabs>
          <w:ind w:left="1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0F7CE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876"/>
          </w:tabs>
          <w:ind w:left="25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8E7458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4476"/>
          </w:tabs>
          <w:ind w:left="3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ECE9E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076"/>
          </w:tabs>
          <w:ind w:left="3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5A40E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676"/>
          </w:tabs>
          <w:ind w:left="4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C4DC56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6276"/>
          </w:tabs>
          <w:ind w:left="4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904C344">
        <w:start w:val="1"/>
        <w:numFmt w:val="bullet"/>
        <w:lvlText w:val="•"/>
        <w:lvlJc w:val="left"/>
        <w:pPr>
          <w:tabs>
            <w:tab w:val="num" w:pos="1233"/>
            <w:tab w:val="left" w:pos="1418"/>
            <w:tab w:val="left" w:pos="2124"/>
          </w:tabs>
          <w:ind w:left="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4852F8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num" w:pos="1833"/>
            <w:tab w:val="left" w:pos="2124"/>
          </w:tabs>
          <w:ind w:left="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E7628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2433"/>
          </w:tabs>
          <w:ind w:left="1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B024A0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033"/>
          </w:tabs>
          <w:ind w:left="1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0F7CE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633"/>
          </w:tabs>
          <w:ind w:left="25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8E7458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233"/>
          </w:tabs>
          <w:ind w:left="3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ECE9E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833"/>
          </w:tabs>
          <w:ind w:left="3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5A40E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5433"/>
          </w:tabs>
          <w:ind w:left="4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C4DC56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6033"/>
          </w:tabs>
          <w:ind w:left="4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8904C344">
        <w:start w:val="1"/>
        <w:numFmt w:val="bullet"/>
        <w:lvlText w:val="•"/>
        <w:lvlJc w:val="left"/>
        <w:pPr>
          <w:tabs>
            <w:tab w:val="num" w:pos="1265"/>
            <w:tab w:val="left" w:pos="2124"/>
          </w:tabs>
          <w:ind w:left="221" w:firstLine="8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4852F8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num" w:pos="1672"/>
          </w:tabs>
          <w:ind w:left="821" w:firstLine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E7628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240"/>
          </w:tabs>
          <w:ind w:left="1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B024A0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840"/>
          </w:tabs>
          <w:ind w:left="1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0F7CE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3440"/>
          </w:tabs>
          <w:ind w:left="25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8E7458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040"/>
          </w:tabs>
          <w:ind w:left="31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ECE9E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640"/>
          </w:tabs>
          <w:ind w:left="37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5A40E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240"/>
          </w:tabs>
          <w:ind w:left="4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C4DC56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840"/>
          </w:tabs>
          <w:ind w:left="4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4B53"/>
    <w:rsid w:val="0009721D"/>
    <w:rsid w:val="000C6A52"/>
    <w:rsid w:val="00132BE1"/>
    <w:rsid w:val="00181D25"/>
    <w:rsid w:val="00192834"/>
    <w:rsid w:val="001D6600"/>
    <w:rsid w:val="001E7920"/>
    <w:rsid w:val="00252BA0"/>
    <w:rsid w:val="002C600B"/>
    <w:rsid w:val="002F699F"/>
    <w:rsid w:val="00310F81"/>
    <w:rsid w:val="003C4B53"/>
    <w:rsid w:val="003E7662"/>
    <w:rsid w:val="00411B56"/>
    <w:rsid w:val="00412AAA"/>
    <w:rsid w:val="00461129"/>
    <w:rsid w:val="00475B24"/>
    <w:rsid w:val="004C3F65"/>
    <w:rsid w:val="004D10CE"/>
    <w:rsid w:val="00511B7F"/>
    <w:rsid w:val="006316A6"/>
    <w:rsid w:val="00654BDD"/>
    <w:rsid w:val="006B1194"/>
    <w:rsid w:val="00710F29"/>
    <w:rsid w:val="00767170"/>
    <w:rsid w:val="00884BC2"/>
    <w:rsid w:val="008A3050"/>
    <w:rsid w:val="009F0A63"/>
    <w:rsid w:val="00AB4A9B"/>
    <w:rsid w:val="00AC63B7"/>
    <w:rsid w:val="00B17A2F"/>
    <w:rsid w:val="00CE3FD4"/>
    <w:rsid w:val="00DF1678"/>
    <w:rsid w:val="00EF5CC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00B"/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EF5CC2"/>
    <w:pPr>
      <w:keepNext/>
      <w:keepLines/>
      <w:spacing w:before="24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EF5CC2"/>
    <w:pPr>
      <w:keepNext/>
      <w:keepLines/>
      <w:spacing w:before="4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0"/>
    <w:link w:val="30"/>
    <w:qFormat/>
    <w:rsid w:val="00EF5CC2"/>
    <w:pPr>
      <w:keepNext/>
      <w:keepLines/>
      <w:spacing w:before="4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0"/>
    <w:link w:val="50"/>
    <w:qFormat/>
    <w:rsid w:val="00EF5CC2"/>
    <w:pPr>
      <w:keepNext/>
      <w:keepLines/>
      <w:spacing w:before="200"/>
      <w:outlineLvl w:val="4"/>
    </w:pPr>
    <w:rPr>
      <w:rFonts w:ascii="Cambria" w:eastAsia="font213" w:hAnsi="Cambria" w:cs="font213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1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1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1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4">
    <w:name w:val="caption"/>
    <w:basedOn w:val="a0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5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6">
    <w:name w:val="List Paragraph"/>
    <w:aliases w:val="Содержание. 2 уровень"/>
    <w:basedOn w:val="a0"/>
    <w:link w:val="a7"/>
    <w:uiPriority w:val="34"/>
    <w:qFormat/>
    <w:rsid w:val="00EF5CC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92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8">
    <w:name w:val="Table Grid"/>
    <w:basedOn w:val="a2"/>
    <w:uiPriority w:val="59"/>
    <w:rsid w:val="0019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Пункты"/>
    <w:rsid w:val="001D6600"/>
    <w:pPr>
      <w:numPr>
        <w:numId w:val="2"/>
      </w:numPr>
    </w:p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4611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3</cp:revision>
  <dcterms:created xsi:type="dcterms:W3CDTF">2021-01-19T17:06:00Z</dcterms:created>
  <dcterms:modified xsi:type="dcterms:W3CDTF">2021-01-19T17:08:00Z</dcterms:modified>
</cp:coreProperties>
</file>