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68234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0728CA" w:rsidRDefault="00A20A23">
          <w:r>
            <w:rPr>
              <w:noProof/>
              <w:lang w:eastAsia="en-US"/>
            </w:rPr>
            <w:pict>
              <v:group id="_x0000_s1096" style="position:absolute;margin-left:0;margin-top:0;width:589.4pt;height:837.75pt;z-index:251660288;mso-position-horizontal:center;mso-position-horizontal-relative:page;mso-position-vertical:center;mso-position-vertical-relative:page" coordorigin="316,406" coordsize="11608,15028" o:allowincell="f">
                <v:group id="_x0000_s109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9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9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99"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eastAsia="ru-RU"/>
                            </w:rPr>
                            <w:alias w:val="Заголовок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F0B6A" w:rsidRPr="000728CA" w:rsidRDefault="007F0B6A" w:rsidP="00F93FB7">
                              <w:pPr>
                                <w:pStyle w:val="aa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3B6B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 xml:space="preserve">Методические рекомендации                 по аттестации                       педагогических работников                 на квалификационные категории             в Новгородской области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>в 2019 году</w:t>
                              </w:r>
                            </w:p>
                          </w:sdtContent>
                        </w:sdt>
                        <w:p w:rsidR="007F0B6A" w:rsidRDefault="007F0B6A" w:rsidP="000728CA">
                          <w:pPr>
                            <w:pStyle w:val="aa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F0B6A" w:rsidRDefault="007F0B6A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alias w:val="Аннотация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7F0B6A" w:rsidRPr="00F93FB7" w:rsidRDefault="007F0B6A" w:rsidP="00F93FB7">
                              <w:pPr>
                                <w:pStyle w:val="aa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93FB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ГОАУ ДПО «Региональный инсти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тут             профессионального развития»</w:t>
                              </w:r>
                            </w:p>
                          </w:sdtContent>
                        </w:sdt>
                        <w:p w:rsidR="007F0B6A" w:rsidRPr="00F93FB7" w:rsidRDefault="007F0B6A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7F0B6A" w:rsidRPr="00F93FB7" w:rsidRDefault="007F0B6A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7F0B6A" w:rsidRPr="00F93FB7" w:rsidRDefault="007F0B6A" w:rsidP="00F93FB7">
                          <w:pPr>
                            <w:pStyle w:val="a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</w:p>
                        <w:p w:rsidR="007F0B6A" w:rsidRPr="00F93FB7" w:rsidRDefault="007F0B6A" w:rsidP="00F93FB7">
                          <w:pPr>
                            <w:pStyle w:val="a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</w:p>
                        <w:p w:rsidR="007F0B6A" w:rsidRPr="003B6B2F" w:rsidRDefault="007F0B6A" w:rsidP="00F93FB7">
                          <w:pPr>
                            <w:pStyle w:val="aa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93F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  <w:t>Отдел аттестации</w:t>
                          </w:r>
                        </w:p>
                      </w:txbxContent>
                    </v:textbox>
                  </v:rect>
                  <v:group id="_x0000_s1100" style="position:absolute;left:321;top:3424;width:3125;height:6069" coordorigin="654,3599" coordsize="2880,5760">
                    <v:rect id="_x0000_s110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0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0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0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10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5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F0B6A" w:rsidRDefault="007F0B6A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108" style="position:absolute;left:3446;top:13758;width:8169;height:1382" coordorigin="3446,13758" coordsize="8169,1382">
                  <v:group id="_x0000_s1109" style="position:absolute;left:10833;top:14380;width:782;height:760;flip:x y" coordorigin="8754,11945" coordsize="2880,2859">
                    <v:rect id="_x0000_s111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1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11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1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13" inset=",0,,0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7F0B6A" w:rsidRDefault="007F0B6A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072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7"/>
                                  <w:szCs w:val="27"/>
                                </w:rPr>
                                <w:t>ГОАУ ДПО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7"/>
                                  <w:szCs w:val="27"/>
                                </w:rPr>
                                <w:t xml:space="preserve"> «РИПР»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7F0B6A" w:rsidRDefault="007F0B6A" w:rsidP="000728CA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072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Великий Новгород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5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F0B6A" w:rsidRDefault="007F0B6A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01.05.2019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0728CA" w:rsidRDefault="000728CA"/>
        <w:p w:rsidR="000728CA" w:rsidRDefault="000728CA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86182" w:rsidRDefault="00E86182">
      <w:pPr>
        <w:ind w:right="-5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0781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A535A" w:rsidRPr="009902C0" w:rsidRDefault="001A535A">
          <w:pPr>
            <w:pStyle w:val="a9"/>
          </w:pPr>
          <w:r>
            <w:t>Оглавление</w:t>
          </w:r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r w:rsidRPr="001A53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A535A" w:rsidRPr="001A53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53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84465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Порядок  аттестации  педагогических работников,  осуществляющих  педагогическую деятельность.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_Toc6384465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66" w:history="1">
            <w:r w:rsidR="001A535A" w:rsidRPr="001A535A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 xml:space="preserve">Определение </w:t>
            </w:r>
            <w:r w:rsidR="003B6B2F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 xml:space="preserve">квалификационной </w:t>
            </w:r>
            <w:r w:rsidR="001A535A" w:rsidRPr="001A535A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категории  для заявления  на аттестацию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_Toc6384466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67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Заявление на аттестацию.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_Toc6384467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68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Рекомендации по оформлению заявлени</w:t>
            </w:r>
            <w:r w:rsidR="003B6B2F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я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на аттестацию.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_Toc6384468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0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Способы подачи заявления на аттестацию.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_Toc6384470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1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Информация об  установленном сроке аттестации.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_Toc6384471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2" w:history="1">
            <w:r w:rsidR="008D0FAE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Перено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с установленных сроков аттестации.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_Toc6384472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3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От</w:t>
            </w:r>
            <w:r w:rsidR="003B6B2F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зыв заявления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на аттестацию.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_Toc6384473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4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Проведение всестороннего анализа профессиональной деятельности педагогического работника.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_Toc6384474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5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Форм</w:t>
            </w:r>
            <w:r w:rsidR="003B6B2F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ы экспертизы: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3B6B2F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анализ п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редставлени</w:t>
            </w:r>
            <w:r w:rsidR="003B6B2F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я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работодателя и собеседование.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_Toc6384475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A535A" w:rsidRPr="001A535A" w:rsidRDefault="00A20A23" w:rsidP="00C01764">
          <w:pPr>
            <w:pStyle w:val="21"/>
            <w:rPr>
              <w:noProof/>
              <w:lang w:eastAsia="ru-RU"/>
            </w:rPr>
          </w:pPr>
          <w:hyperlink w:anchor="_Toc6384476" w:history="1">
            <w:r w:rsidR="001A535A" w:rsidRPr="001A535A">
              <w:rPr>
                <w:rStyle w:val="a3"/>
                <w:noProof/>
                <w:sz w:val="32"/>
                <w:szCs w:val="32"/>
              </w:rPr>
              <w:t>Эк</w:t>
            </w:r>
            <w:r w:rsidR="003B6B2F">
              <w:rPr>
                <w:rStyle w:val="a3"/>
                <w:noProof/>
                <w:sz w:val="32"/>
                <w:szCs w:val="32"/>
              </w:rPr>
              <w:t>спертиза  в форме собеседования</w:t>
            </w:r>
            <w:r w:rsidR="001A535A" w:rsidRPr="001A535A">
              <w:rPr>
                <w:rStyle w:val="a3"/>
                <w:noProof/>
                <w:sz w:val="32"/>
                <w:szCs w:val="32"/>
              </w:rPr>
              <w:t>.</w:t>
            </w:r>
            <w:r w:rsidR="008D0FAE">
              <w:rPr>
                <w:rStyle w:val="a3"/>
                <w:noProof/>
                <w:sz w:val="32"/>
                <w:szCs w:val="32"/>
              </w:rPr>
              <w:t>.</w:t>
            </w:r>
            <w:r w:rsidR="001A535A" w:rsidRPr="001A535A">
              <w:rPr>
                <w:noProof/>
                <w:webHidden/>
              </w:rPr>
              <w:tab/>
            </w:r>
            <w:r w:rsidRPr="001A535A">
              <w:rPr>
                <w:noProof/>
                <w:webHidden/>
              </w:rPr>
              <w:fldChar w:fldCharType="begin"/>
            </w:r>
            <w:r w:rsidR="001A535A" w:rsidRPr="001A535A">
              <w:rPr>
                <w:noProof/>
                <w:webHidden/>
              </w:rPr>
              <w:instrText xml:space="preserve"> PAGEREF _Toc6384476 \h </w:instrText>
            </w:r>
            <w:r w:rsidRPr="001A535A">
              <w:rPr>
                <w:noProof/>
                <w:webHidden/>
              </w:rPr>
            </w:r>
            <w:r w:rsidRPr="001A535A">
              <w:rPr>
                <w:noProof/>
                <w:webHidden/>
              </w:rPr>
              <w:fldChar w:fldCharType="separate"/>
            </w:r>
            <w:r w:rsidR="001A535A" w:rsidRPr="001A535A">
              <w:rPr>
                <w:noProof/>
                <w:webHidden/>
              </w:rPr>
              <w:t>18</w:t>
            </w:r>
            <w:r w:rsidRPr="001A535A">
              <w:rPr>
                <w:noProof/>
                <w:webHidden/>
              </w:rPr>
              <w:fldChar w:fldCharType="end"/>
            </w:r>
          </w:hyperlink>
        </w:p>
        <w:p w:rsidR="001A535A" w:rsidRPr="001A535A" w:rsidRDefault="00A20A23" w:rsidP="00C01764">
          <w:pPr>
            <w:pStyle w:val="21"/>
            <w:rPr>
              <w:noProof/>
              <w:lang w:eastAsia="ru-RU"/>
            </w:rPr>
          </w:pPr>
          <w:hyperlink w:anchor="_Toc6384477" w:history="1">
            <w:r w:rsidR="001A535A" w:rsidRPr="001A535A">
              <w:rPr>
                <w:rStyle w:val="a3"/>
                <w:noProof/>
                <w:sz w:val="32"/>
                <w:szCs w:val="32"/>
              </w:rPr>
              <w:t>Экспертиза  в форме  анализа представления</w:t>
            </w:r>
            <w:r w:rsidR="0057337C">
              <w:rPr>
                <w:rStyle w:val="a3"/>
                <w:noProof/>
                <w:sz w:val="32"/>
                <w:szCs w:val="32"/>
              </w:rPr>
              <w:t xml:space="preserve"> работодателя</w:t>
            </w:r>
            <w:r w:rsidR="001A535A" w:rsidRPr="001A535A">
              <w:rPr>
                <w:rStyle w:val="a3"/>
                <w:noProof/>
                <w:sz w:val="32"/>
                <w:szCs w:val="32"/>
              </w:rPr>
              <w:t>.</w:t>
            </w:r>
            <w:r w:rsidR="001A535A" w:rsidRPr="001A535A">
              <w:rPr>
                <w:noProof/>
                <w:webHidden/>
              </w:rPr>
              <w:tab/>
            </w:r>
            <w:r w:rsidRPr="001A535A">
              <w:rPr>
                <w:noProof/>
                <w:webHidden/>
              </w:rPr>
              <w:fldChar w:fldCharType="begin"/>
            </w:r>
            <w:r w:rsidR="001A535A" w:rsidRPr="001A535A">
              <w:rPr>
                <w:noProof/>
                <w:webHidden/>
              </w:rPr>
              <w:instrText xml:space="preserve"> PAGEREF _Toc6384477 \h </w:instrText>
            </w:r>
            <w:r w:rsidRPr="001A535A">
              <w:rPr>
                <w:noProof/>
                <w:webHidden/>
              </w:rPr>
            </w:r>
            <w:r w:rsidRPr="001A535A">
              <w:rPr>
                <w:noProof/>
                <w:webHidden/>
              </w:rPr>
              <w:fldChar w:fldCharType="separate"/>
            </w:r>
            <w:r w:rsidR="001A535A" w:rsidRPr="001A535A">
              <w:rPr>
                <w:noProof/>
                <w:webHidden/>
              </w:rPr>
              <w:t>20</w:t>
            </w:r>
            <w:r w:rsidRPr="001A535A">
              <w:rPr>
                <w:noProof/>
                <w:webHidden/>
              </w:rPr>
              <w:fldChar w:fldCharType="end"/>
            </w:r>
          </w:hyperlink>
        </w:p>
        <w:p w:rsidR="001A535A" w:rsidRPr="001A535A" w:rsidRDefault="00A20A23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79" w:history="1"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Сроки подачи документов для экспертизы профессиональной деятельности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t>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_Toc6384479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23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337C" w:rsidRPr="0057337C" w:rsidRDefault="00A20A23" w:rsidP="009902C0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6384480" w:history="1">
            <w:r w:rsidR="0057337C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Итоги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аттестации (установлени</w:t>
            </w:r>
            <w:r w:rsidR="009902C0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е или 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отказ в установлении</w:t>
            </w:r>
            <w:r w:rsidR="0057337C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квалификационной категории</w:t>
            </w:r>
            <w:r w:rsidR="001A535A" w:rsidRPr="001A535A">
              <w:rPr>
                <w:rStyle w:val="a3"/>
                <w:rFonts w:ascii="Times New Roman" w:eastAsia="Times New Roman" w:hAnsi="Times New Roman" w:cs="Times New Roman"/>
                <w:noProof/>
                <w:sz w:val="32"/>
                <w:szCs w:val="32"/>
              </w:rPr>
              <w:t>).</w:t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_Toc6384480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A535A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23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337C" w:rsidRPr="0057337C" w:rsidRDefault="00A20A23" w:rsidP="0057337C">
          <w:pPr>
            <w:pStyle w:val="11"/>
            <w:tabs>
              <w:tab w:val="right" w:leader="dot" w:pos="961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6384481" w:history="1"/>
          <w:hyperlink w:anchor="_Toc6384482" w:history="1">
            <w:r w:rsidR="0057337C" w:rsidRPr="001A535A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Действия работодателя после установления педагогическому работнику первой или высшей квалификационной категории.</w:t>
            </w:r>
            <w:r w:rsidR="0057337C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7337C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_Toc6384482 \h </w:instrTex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7337C"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25</w:t>
            </w:r>
            <w:r w:rsidRPr="001A535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337C" w:rsidRPr="0057337C" w:rsidRDefault="0057337C" w:rsidP="0057337C">
          <w:pPr>
            <w:rPr>
              <w:noProof/>
              <w:lang w:eastAsia="en-US"/>
            </w:rPr>
          </w:pPr>
        </w:p>
        <w:p w:rsidR="001A535A" w:rsidRPr="001A535A" w:rsidRDefault="00A20A23">
          <w:pPr>
            <w:rPr>
              <w:rFonts w:ascii="Times New Roman" w:hAnsi="Times New Roman" w:cs="Times New Roman"/>
              <w:sz w:val="28"/>
              <w:szCs w:val="28"/>
            </w:rPr>
          </w:pPr>
          <w:r w:rsidRPr="001A535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35BCA" w:rsidRDefault="003C36F5" w:rsidP="003C36F5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0" w:name="_Toc6384465"/>
      <w:r w:rsidR="00840A30">
        <w:rPr>
          <w:rFonts w:eastAsia="Times New Roman"/>
        </w:rPr>
        <w:t xml:space="preserve">Порядок </w:t>
      </w:r>
      <w:r w:rsidR="00D811C1" w:rsidRPr="003C36F5">
        <w:rPr>
          <w:rFonts w:eastAsia="Times New Roman"/>
        </w:rPr>
        <w:t>аттестации  педагогическ</w:t>
      </w:r>
      <w:r w:rsidR="00840A30">
        <w:rPr>
          <w:rFonts w:eastAsia="Times New Roman"/>
        </w:rPr>
        <w:t xml:space="preserve">их работников,  осуществляющих </w:t>
      </w:r>
      <w:r w:rsidR="00D811C1" w:rsidRPr="003C36F5">
        <w:rPr>
          <w:rFonts w:eastAsia="Times New Roman"/>
        </w:rPr>
        <w:t>педагогическую деятельность.</w:t>
      </w:r>
      <w:bookmarkEnd w:id="0"/>
    </w:p>
    <w:p w:rsidR="003C36F5" w:rsidRPr="003C36F5" w:rsidRDefault="003C36F5" w:rsidP="003C36F5"/>
    <w:p w:rsidR="00B544C9" w:rsidRDefault="00A35BCA" w:rsidP="009902C0">
      <w:pPr>
        <w:numPr>
          <w:ilvl w:val="1"/>
          <w:numId w:val="2"/>
        </w:numPr>
        <w:tabs>
          <w:tab w:val="left" w:pos="1242"/>
        </w:tabs>
        <w:spacing w:after="0" w:line="240" w:lineRule="auto"/>
        <w:ind w:left="260" w:firstLine="722"/>
        <w:jc w:val="both"/>
        <w:rPr>
          <w:rFonts w:eastAsia="Times New Roman"/>
          <w:sz w:val="28"/>
          <w:szCs w:val="28"/>
        </w:rPr>
      </w:pPr>
      <w:r w:rsidRPr="00B544C9">
        <w:rPr>
          <w:rFonts w:ascii="Times New Roman" w:eastAsia="Times New Roman" w:hAnsi="Times New Roman" w:cs="Times New Roman"/>
          <w:sz w:val="28"/>
          <w:szCs w:val="28"/>
        </w:rPr>
        <w:t>п. 1 Порядка аттестации указывае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 xml:space="preserve">тся, что он применяется ко всем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работникам (кроме </w:t>
      </w:r>
      <w:r w:rsidRPr="00B544C9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профессорско-преподавательского состава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44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замещающим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должности, поименованные в подразделе 2 раздела 1 номенклатуры должностей (утверждена постановлением Правительства РФ от 8 августа 2013 г. № 678), в том числе по совместительству в той же или иной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, а также путем совмещения должностей наряду с работой в той же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>, определенной трудовым договором.</w:t>
      </w:r>
    </w:p>
    <w:p w:rsidR="009902C0" w:rsidRPr="009902C0" w:rsidRDefault="009902C0" w:rsidP="009902C0">
      <w:pPr>
        <w:tabs>
          <w:tab w:val="left" w:pos="1242"/>
        </w:tabs>
        <w:spacing w:after="0" w:line="240" w:lineRule="auto"/>
        <w:ind w:left="982"/>
        <w:jc w:val="both"/>
        <w:rPr>
          <w:rFonts w:eastAsia="Times New Roman"/>
          <w:sz w:val="28"/>
          <w:szCs w:val="28"/>
        </w:rPr>
      </w:pPr>
    </w:p>
    <w:p w:rsidR="00A35BCA" w:rsidRDefault="00A35BCA" w:rsidP="00B544C9">
      <w:pPr>
        <w:spacing w:line="239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Указанная номенклатура определяет следующие педагогические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BCA" w:rsidRDefault="00A35BCA">
      <w:pPr>
        <w:spacing w:line="1" w:lineRule="exact"/>
        <w:rPr>
          <w:rFonts w:eastAsia="Times New Roman"/>
          <w:sz w:val="28"/>
          <w:szCs w:val="28"/>
        </w:rPr>
      </w:pP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инструктор-методист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труду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физического воспитания</w:t>
      </w:r>
    </w:p>
    <w:p w:rsidR="00A35BCA" w:rsidRDefault="00A35BCA" w:rsidP="00CA25CE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тренер-преподаватель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A35BC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Учитель-дефектолог</w:t>
      </w:r>
    </w:p>
    <w:p w:rsidR="00A35BCA" w:rsidRPr="00747CEA" w:rsidRDefault="00A35BC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747CEA" w:rsidRDefault="00747CEA" w:rsidP="00CA25CE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Pr="00AA04C5">
        <w:rPr>
          <w:rFonts w:ascii="Times New Roman" w:eastAsia="Times New Roman" w:hAnsi="Times New Roman" w:cs="Times New Roman"/>
          <w:sz w:val="28"/>
          <w:szCs w:val="28"/>
        </w:rPr>
        <w:t xml:space="preserve">(это наименование должности предусмотрено для </w:t>
      </w:r>
      <w:r w:rsidR="00B544C9" w:rsidRPr="00AA04C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A04C5">
        <w:rPr>
          <w:rFonts w:ascii="Times New Roman" w:eastAsia="Times New Roman" w:hAnsi="Times New Roman" w:cs="Times New Roman"/>
          <w:sz w:val="28"/>
          <w:szCs w:val="28"/>
        </w:rPr>
        <w:t xml:space="preserve"> сферы здравоохранения и соц</w:t>
      </w:r>
      <w:r>
        <w:rPr>
          <w:rFonts w:ascii="Times New Roman" w:eastAsia="Times New Roman" w:hAnsi="Times New Roman" w:cs="Times New Roman"/>
          <w:sz w:val="28"/>
          <w:szCs w:val="28"/>
        </w:rPr>
        <w:t>иального обслуживания, осуществ</w:t>
      </w:r>
      <w:r w:rsidRPr="00AA04C5">
        <w:rPr>
          <w:rFonts w:ascii="Times New Roman" w:eastAsia="Times New Roman" w:hAnsi="Times New Roman" w:cs="Times New Roman"/>
          <w:sz w:val="28"/>
          <w:szCs w:val="28"/>
        </w:rPr>
        <w:t>ляющих образовательную деятельность).</w:t>
      </w:r>
    </w:p>
    <w:p w:rsidR="00B544C9" w:rsidRDefault="00B544C9" w:rsidP="00B544C9">
      <w:pPr>
        <w:spacing w:line="241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CA" w:rsidRDefault="00A35BCA" w:rsidP="00B544C9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 Федерального закона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</w:t>
      </w:r>
      <w:r w:rsidR="008B106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8B10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 указывается, какую </w:t>
      </w:r>
      <w:r w:rsidR="00B544C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определить 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«осуществляющую образовательную </w:t>
      </w:r>
      <w:r w:rsidR="00B544C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BCA" w:rsidRDefault="00A35BCA">
      <w:pPr>
        <w:spacing w:line="1" w:lineRule="exact"/>
        <w:rPr>
          <w:sz w:val="20"/>
          <w:szCs w:val="20"/>
        </w:rPr>
      </w:pPr>
    </w:p>
    <w:p w:rsidR="00A35BCA" w:rsidRDefault="00A35BCA" w:rsidP="001C71BA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образовательная деятельность - деятельность по реализации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A35BCA" w:rsidRDefault="00A35BCA" w:rsidP="00CA25CE">
      <w:pPr>
        <w:numPr>
          <w:ilvl w:val="0"/>
          <w:numId w:val="3"/>
        </w:numPr>
        <w:tabs>
          <w:tab w:val="left" w:pos="1464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- некоммерческая организация,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осуществляющая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в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вида деятельности в соответствии с целями, ради достижения которых такая организация создана;</w:t>
      </w:r>
    </w:p>
    <w:p w:rsidR="00A35BCA" w:rsidRDefault="00A35BCA" w:rsidP="00CA25CE">
      <w:pPr>
        <w:numPr>
          <w:ilvl w:val="0"/>
          <w:numId w:val="3"/>
        </w:numPr>
        <w:tabs>
          <w:tab w:val="left" w:pos="1434"/>
        </w:tabs>
        <w:spacing w:after="0" w:line="24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осуществляющая обучение, - юридическое лицо,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осуществляющее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наряду с основной деятельностью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качестве дополнительного вида деятельности;</w:t>
      </w:r>
    </w:p>
    <w:p w:rsidR="00A35BCA" w:rsidRDefault="00A35BCA" w:rsidP="00CA25CE">
      <w:pPr>
        <w:numPr>
          <w:ilvl w:val="0"/>
          <w:numId w:val="3"/>
        </w:numPr>
        <w:tabs>
          <w:tab w:val="left" w:pos="1503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- образовательные организации, а также организации, осуществляющие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целях настоящего Федерального закона к организациям,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приравниваются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осуществляющие образовательную деятельность, если иное не установлено настоящим Федеральным законом».</w:t>
      </w:r>
    </w:p>
    <w:p w:rsidR="008B106E" w:rsidRDefault="008B106E" w:rsidP="00B544C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BCA" w:rsidRPr="001C71BA" w:rsidRDefault="00A35BCA" w:rsidP="00B544C9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02C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C71BA">
        <w:rPr>
          <w:rFonts w:ascii="Times New Roman" w:eastAsia="Times New Roman" w:hAnsi="Times New Roman" w:cs="Times New Roman"/>
          <w:sz w:val="28"/>
          <w:szCs w:val="28"/>
        </w:rPr>
        <w:t xml:space="preserve"> подать заявление на аттестацию с целью установления квалификационной категории (первой, высшей), если</w:t>
      </w:r>
      <w:r w:rsidR="009902C0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1C7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6D9" w:rsidRDefault="00A35BCA" w:rsidP="00BE56D9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4C9">
        <w:rPr>
          <w:rFonts w:ascii="Times New Roman" w:eastAsia="Times New Roman" w:hAnsi="Times New Roman" w:cs="Times New Roman"/>
          <w:sz w:val="28"/>
          <w:szCs w:val="28"/>
        </w:rPr>
        <w:t>занимаете педагогическую должность или педагогические должности (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, учитель и педагог дополнительного образования), в том числе по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</w:rPr>
        <w:t>совместительству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в той же или иной организации, а также путем совмещения должностей наряду с работой в той же организации, определенной трудовым договором;</w:t>
      </w:r>
    </w:p>
    <w:p w:rsidR="008B106E" w:rsidRPr="00BE56D9" w:rsidRDefault="00A35BCA" w:rsidP="00BE56D9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D9">
        <w:rPr>
          <w:rFonts w:ascii="Times New Roman" w:eastAsia="Times New Roman" w:hAnsi="Times New Roman" w:cs="Times New Roman"/>
          <w:sz w:val="28"/>
          <w:szCs w:val="28"/>
        </w:rPr>
        <w:t xml:space="preserve">работаете в организации (или у индивидуального предпринимателя), имеющей лицензию на </w:t>
      </w:r>
      <w:r w:rsidR="008B106E" w:rsidRPr="00BE56D9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деятельность.</w:t>
      </w:r>
      <w:r w:rsidRPr="00BE5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06E" w:rsidRDefault="008B106E" w:rsidP="008B106E">
      <w:pPr>
        <w:pStyle w:val="a4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BCA" w:rsidRPr="008B106E" w:rsidRDefault="008B106E" w:rsidP="008B106E">
      <w:pPr>
        <w:pStyle w:val="a4"/>
        <w:spacing w:line="24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="00A35BCA" w:rsidRPr="008B106E">
        <w:rPr>
          <w:rFonts w:ascii="Times New Roman" w:eastAsia="Times New Roman" w:hAnsi="Times New Roman" w:cs="Times New Roman"/>
          <w:b/>
          <w:sz w:val="28"/>
          <w:szCs w:val="28"/>
        </w:rPr>
        <w:t>бращаем</w:t>
      </w:r>
      <w:r w:rsidR="00A35BCA" w:rsidRPr="008B1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 w:rsidRPr="008B106E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="00A35BCA" w:rsidRPr="008B106E">
        <w:rPr>
          <w:rFonts w:ascii="Times New Roman" w:eastAsia="Times New Roman" w:hAnsi="Times New Roman" w:cs="Times New Roman"/>
          <w:sz w:val="28"/>
          <w:szCs w:val="28"/>
        </w:rPr>
        <w:t>, что:</w:t>
      </w:r>
    </w:p>
    <w:p w:rsidR="00A35BCA" w:rsidRDefault="00A35BCA" w:rsidP="001C71BA">
      <w:pPr>
        <w:spacing w:after="0" w:line="5" w:lineRule="exact"/>
        <w:rPr>
          <w:sz w:val="20"/>
          <w:szCs w:val="20"/>
        </w:rPr>
      </w:pPr>
    </w:p>
    <w:p w:rsidR="00A35BCA" w:rsidRPr="00BE56D9" w:rsidRDefault="00A35BCA" w:rsidP="00BE56D9">
      <w:pPr>
        <w:pStyle w:val="a4"/>
        <w:numPr>
          <w:ilvl w:val="0"/>
          <w:numId w:val="18"/>
        </w:numPr>
        <w:spacing w:after="0"/>
        <w:ind w:left="426"/>
        <w:jc w:val="both"/>
        <w:rPr>
          <w:sz w:val="20"/>
          <w:szCs w:val="20"/>
        </w:rPr>
      </w:pP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«заявления о проведении аттестации подаются педагогическими </w:t>
      </w:r>
      <w:r w:rsidR="004023D9" w:rsidRPr="00B544C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C9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независимо от продолжительности работы в организации,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C9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 в период нахождения в отпуске по уходу за ребенком» </w:t>
      </w:r>
      <w:r w:rsidRPr="00B544C9">
        <w:rPr>
          <w:rFonts w:ascii="Times New Roman" w:eastAsia="Times New Roman" w:hAnsi="Times New Roman" w:cs="Times New Roman"/>
          <w:sz w:val="28"/>
          <w:szCs w:val="28"/>
        </w:rPr>
        <w:t>(п.29 Порядка аттестации);</w:t>
      </w:r>
    </w:p>
    <w:p w:rsidR="00A35BCA" w:rsidRPr="00BE56D9" w:rsidRDefault="00A35BCA" w:rsidP="00BE56D9">
      <w:pPr>
        <w:pStyle w:val="a4"/>
        <w:numPr>
          <w:ilvl w:val="0"/>
          <w:numId w:val="18"/>
        </w:numPr>
        <w:spacing w:after="0"/>
        <w:ind w:left="426"/>
        <w:jc w:val="both"/>
        <w:rPr>
          <w:sz w:val="20"/>
          <w:szCs w:val="20"/>
        </w:rPr>
      </w:pPr>
      <w:r w:rsidRPr="00BE56D9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аттестации в целях подтверждения соответствия занимаемой должности </w:t>
      </w:r>
      <w:r w:rsidRPr="00BE56D9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является</w:t>
      </w:r>
      <w:r w:rsidRPr="00BE5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6D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условием для заявления на аттестацию с целью </w:t>
      </w:r>
      <w:r w:rsidR="004023D9" w:rsidRPr="00BE56D9">
        <w:rPr>
          <w:rFonts w:ascii="Times New Roman" w:eastAsia="Times New Roman" w:hAnsi="Times New Roman" w:cs="Times New Roman"/>
          <w:b/>
          <w:sz w:val="28"/>
          <w:szCs w:val="28"/>
        </w:rPr>
        <w:t>установления</w:t>
      </w:r>
      <w:r w:rsidRPr="00BE56D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квалификационной категории.</w:t>
      </w:r>
    </w:p>
    <w:p w:rsidR="00A35BCA" w:rsidRDefault="00A35BCA" w:rsidP="001C71BA">
      <w:pPr>
        <w:spacing w:after="0" w:line="90" w:lineRule="exact"/>
        <w:rPr>
          <w:sz w:val="20"/>
          <w:szCs w:val="20"/>
        </w:rPr>
      </w:pPr>
    </w:p>
    <w:p w:rsidR="00A35BCA" w:rsidRPr="006D55C0" w:rsidRDefault="00D811C1" w:rsidP="009902C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1" w:name="_Toc6384466"/>
      <w:r w:rsidRPr="003C36F5">
        <w:t xml:space="preserve">Определение </w:t>
      </w:r>
      <w:r w:rsidR="008B106E">
        <w:t xml:space="preserve">квалификационной </w:t>
      </w:r>
      <w:r w:rsidRPr="003C36F5">
        <w:t xml:space="preserve">категории  для заявления  </w:t>
      </w:r>
      <w:r w:rsidR="00BE56D9">
        <w:t xml:space="preserve">                   </w:t>
      </w:r>
      <w:r w:rsidRPr="003C36F5">
        <w:t>на аттестацию</w:t>
      </w:r>
      <w:r>
        <w:rPr>
          <w:rFonts w:ascii="Times New Roman" w:eastAsia="Times New Roman" w:hAnsi="Times New Roman" w:cs="Times New Roman"/>
        </w:rPr>
        <w:t>.</w:t>
      </w:r>
      <w:bookmarkEnd w:id="1"/>
    </w:p>
    <w:p w:rsidR="00A35BCA" w:rsidRDefault="00A35BCA" w:rsidP="002B7471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может подать заявление:</w:t>
      </w:r>
      <w:r w:rsidR="003C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C0" w:rsidRDefault="009902C0" w:rsidP="002B7471">
      <w:pPr>
        <w:spacing w:after="0" w:line="240" w:lineRule="auto"/>
        <w:ind w:left="980"/>
        <w:rPr>
          <w:sz w:val="20"/>
          <w:szCs w:val="20"/>
        </w:rPr>
      </w:pPr>
    </w:p>
    <w:p w:rsidR="003C36F5" w:rsidRPr="009902C0" w:rsidRDefault="00A35BCA" w:rsidP="009902C0">
      <w:pPr>
        <w:pStyle w:val="a4"/>
        <w:numPr>
          <w:ilvl w:val="0"/>
          <w:numId w:val="22"/>
        </w:numPr>
        <w:tabs>
          <w:tab w:val="left" w:pos="493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не имеющий квалификационной категории на момент подачи заявления (никогда не проходил аттестацию по этой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или срок действия ранее установленной квалификационной категории (первой, высшей) закончился);</w:t>
      </w:r>
    </w:p>
    <w:p w:rsidR="00A35BCA" w:rsidRPr="009902C0" w:rsidRDefault="00A35BCA" w:rsidP="009902C0">
      <w:pPr>
        <w:pStyle w:val="a4"/>
        <w:numPr>
          <w:ilvl w:val="0"/>
          <w:numId w:val="22"/>
        </w:numPr>
        <w:tabs>
          <w:tab w:val="left" w:pos="493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у которого заканчивается срок действия первой или высшей квалификационной категории;</w:t>
      </w:r>
    </w:p>
    <w:p w:rsidR="00A35BCA" w:rsidRPr="009902C0" w:rsidRDefault="00A35BCA" w:rsidP="009902C0">
      <w:pPr>
        <w:pStyle w:val="a4"/>
        <w:numPr>
          <w:ilvl w:val="0"/>
          <w:numId w:val="22"/>
        </w:numPr>
        <w:tabs>
          <w:tab w:val="left" w:pos="493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которому было отказано аттестационной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первой квалификационной категории 1 год назад.</w:t>
      </w:r>
    </w:p>
    <w:p w:rsidR="002B7471" w:rsidRDefault="002B7471" w:rsidP="002B7471">
      <w:pPr>
        <w:pStyle w:val="a4"/>
        <w:rPr>
          <w:rFonts w:eastAsia="Times New Roman"/>
          <w:sz w:val="28"/>
          <w:szCs w:val="28"/>
        </w:rPr>
      </w:pPr>
    </w:p>
    <w:p w:rsidR="00A35BCA" w:rsidRDefault="00A35BCA" w:rsidP="009902C0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высшую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может подать заявление:</w:t>
      </w:r>
    </w:p>
    <w:p w:rsidR="009902C0" w:rsidRDefault="009902C0" w:rsidP="009902C0">
      <w:pPr>
        <w:spacing w:after="0" w:line="240" w:lineRule="auto"/>
        <w:ind w:left="980"/>
        <w:rPr>
          <w:sz w:val="20"/>
          <w:szCs w:val="20"/>
        </w:rPr>
      </w:pPr>
    </w:p>
    <w:p w:rsidR="002B7471" w:rsidRDefault="00A35BCA" w:rsidP="009902C0">
      <w:pPr>
        <w:pStyle w:val="a4"/>
        <w:numPr>
          <w:ilvl w:val="0"/>
          <w:numId w:val="2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планирующий </w:t>
      </w:r>
      <w:r w:rsidRPr="009902C0"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установлением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высшей категории, имеющий </w:t>
      </w:r>
      <w:r w:rsidRPr="009902C0">
        <w:rPr>
          <w:rFonts w:ascii="Times New Roman" w:eastAsia="Times New Roman" w:hAnsi="Times New Roman" w:cs="Times New Roman"/>
          <w:b/>
          <w:bCs/>
          <w:sz w:val="28"/>
          <w:szCs w:val="28"/>
        </w:rPr>
        <w:t>впервые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полученную первую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категорию по этой должности, срок действия которой составляет уже </w:t>
      </w:r>
      <w:r w:rsidRPr="009902C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C0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BCA" w:rsidRDefault="00A35BCA" w:rsidP="004023D9">
      <w:pPr>
        <w:pStyle w:val="a4"/>
        <w:numPr>
          <w:ilvl w:val="0"/>
          <w:numId w:val="2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не имеющий квалификационной категории по должности на момент подачи заявления, т.к. срок действия ранее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(первой, высшей) по этой должности закончился;</w:t>
      </w:r>
    </w:p>
    <w:p w:rsidR="00A35BCA" w:rsidRDefault="00A35BCA" w:rsidP="009902C0">
      <w:pPr>
        <w:pStyle w:val="a4"/>
        <w:numPr>
          <w:ilvl w:val="0"/>
          <w:numId w:val="2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у которого заканчивается срок действия первой или высшей квалификационной категории;</w:t>
      </w:r>
    </w:p>
    <w:p w:rsidR="00A35BCA" w:rsidRDefault="00A35BCA" w:rsidP="009902C0">
      <w:pPr>
        <w:pStyle w:val="a4"/>
        <w:numPr>
          <w:ilvl w:val="0"/>
          <w:numId w:val="2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которому было отказано аттестационной </w:t>
      </w:r>
      <w:r w:rsidR="004023D9" w:rsidRPr="009902C0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9902C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высшей квалификационной категории 1 год назад.</w:t>
      </w:r>
    </w:p>
    <w:p w:rsidR="009902C0" w:rsidRPr="009902C0" w:rsidRDefault="009902C0" w:rsidP="00BE56D9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C0" w:rsidRDefault="009902C0" w:rsidP="006D55C0">
      <w:pPr>
        <w:pStyle w:val="1"/>
        <w:rPr>
          <w:rFonts w:eastAsia="Times New Roman"/>
        </w:rPr>
      </w:pPr>
      <w:bookmarkStart w:id="2" w:name="_Toc6384467"/>
    </w:p>
    <w:p w:rsidR="00A35BCA" w:rsidRDefault="00D811C1" w:rsidP="006D55C0">
      <w:pPr>
        <w:pStyle w:val="1"/>
        <w:rPr>
          <w:rFonts w:eastAsia="Times New Roman"/>
        </w:rPr>
      </w:pPr>
      <w:r>
        <w:rPr>
          <w:rFonts w:eastAsia="Times New Roman"/>
        </w:rPr>
        <w:t>З</w:t>
      </w:r>
      <w:r w:rsidR="00A35BCA">
        <w:rPr>
          <w:rFonts w:eastAsia="Times New Roman"/>
        </w:rPr>
        <w:t>аявление на аттестацию</w:t>
      </w:r>
      <w:r>
        <w:rPr>
          <w:rFonts w:eastAsia="Times New Roman"/>
        </w:rPr>
        <w:t>.</w:t>
      </w:r>
      <w:bookmarkEnd w:id="2"/>
    </w:p>
    <w:p w:rsidR="00A35BCA" w:rsidRPr="00FF41C3" w:rsidRDefault="00A35BCA" w:rsidP="004023D9">
      <w:pPr>
        <w:spacing w:line="247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организаций, осуществляющих </w:t>
      </w:r>
      <w:r w:rsidR="004023D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и находящихся в ведении Новгородской области, </w:t>
      </w:r>
      <w:r w:rsidR="004023D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частных организаций, осуществляющих образовательную деятельность на территории Новгородской области,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подают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F41C3">
        <w:rPr>
          <w:rFonts w:ascii="Times New Roman" w:eastAsia="Times New Roman" w:hAnsi="Times New Roman" w:cs="Times New Roman"/>
          <w:sz w:val="28"/>
          <w:szCs w:val="28"/>
        </w:rPr>
        <w:t>аттестационную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комиссию, созданную </w:t>
      </w:r>
      <w:r w:rsidR="004023D9">
        <w:rPr>
          <w:rFonts w:ascii="Times New Roman" w:hAnsi="Times New Roman" w:cs="Times New Roman"/>
          <w:sz w:val="28"/>
          <w:szCs w:val="28"/>
        </w:rPr>
        <w:t xml:space="preserve">Министерством образования </w:t>
      </w:r>
      <w:r w:rsidR="00FF41C3" w:rsidRPr="00FF41C3">
        <w:rPr>
          <w:rFonts w:ascii="Times New Roman" w:hAnsi="Times New Roman" w:cs="Times New Roman"/>
          <w:sz w:val="28"/>
          <w:szCs w:val="28"/>
        </w:rPr>
        <w:t>Новгородской области.</w:t>
      </w:r>
    </w:p>
    <w:p w:rsidR="00FF41C3" w:rsidRPr="004023D9" w:rsidRDefault="002B7471" w:rsidP="00CA25CE">
      <w:pPr>
        <w:pStyle w:val="a4"/>
        <w:numPr>
          <w:ilvl w:val="0"/>
          <w:numId w:val="17"/>
        </w:numPr>
        <w:tabs>
          <w:tab w:val="left" w:pos="960"/>
        </w:tabs>
        <w:spacing w:after="0" w:line="240" w:lineRule="auto"/>
        <w:rPr>
          <w:rFonts w:ascii="Wingdings" w:eastAsia="Wingdings" w:hAnsi="Wingdings" w:cs="Wingdings"/>
          <w:b/>
          <w:bCs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23D9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электронной </w:t>
      </w:r>
      <w:r w:rsidRPr="004023D9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почте</w:t>
      </w:r>
      <w:r w:rsidR="00FF41C3" w:rsidRPr="00402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электронный адрес: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FF41C3" w:rsidRPr="004023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attest</w:t>
        </w:r>
        <w:r w:rsidR="00FF41C3" w:rsidRPr="004023D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53@</w:t>
        </w:r>
        <w:r w:rsidR="00FF41C3" w:rsidRPr="004023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F41C3" w:rsidRPr="004023D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F41C3" w:rsidRPr="004023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F41C3" w:rsidRPr="00402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471" w:rsidRDefault="004023D9" w:rsidP="009902C0">
      <w:pPr>
        <w:pStyle w:val="a4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В письме указывается </w:t>
      </w:r>
      <w:r w:rsidR="00FF41C3" w:rsidRPr="004023D9">
        <w:rPr>
          <w:rFonts w:ascii="Times New Roman" w:eastAsia="Times New Roman" w:hAnsi="Times New Roman" w:cs="Times New Roman"/>
          <w:sz w:val="28"/>
          <w:szCs w:val="28"/>
        </w:rPr>
        <w:t xml:space="preserve">ФИО аттестуемого  и вкладывается </w:t>
      </w:r>
      <w:r w:rsidR="002B7471" w:rsidRPr="004023D9">
        <w:rPr>
          <w:rFonts w:ascii="Times New Roman" w:eastAsia="Times New Roman" w:hAnsi="Times New Roman" w:cs="Times New Roman"/>
          <w:sz w:val="28"/>
          <w:szCs w:val="28"/>
        </w:rPr>
        <w:t xml:space="preserve"> отска</w:t>
      </w:r>
      <w:r w:rsidR="00FF41C3" w:rsidRPr="004023D9">
        <w:rPr>
          <w:rFonts w:ascii="Times New Roman" w:eastAsia="Times New Roman" w:hAnsi="Times New Roman" w:cs="Times New Roman"/>
          <w:sz w:val="28"/>
          <w:szCs w:val="28"/>
        </w:rPr>
        <w:t>нированное</w:t>
      </w:r>
      <w:r w:rsidR="000B6081">
        <w:rPr>
          <w:rFonts w:ascii="Times New Roman" w:eastAsia="Times New Roman" w:hAnsi="Times New Roman" w:cs="Times New Roman"/>
          <w:sz w:val="28"/>
          <w:szCs w:val="28"/>
        </w:rPr>
        <w:t xml:space="preserve"> заявление с личной подписью аттестуемого и датой. </w:t>
      </w:r>
      <w:r w:rsidR="002B7471" w:rsidRPr="004023D9">
        <w:rPr>
          <w:rFonts w:ascii="Times New Roman" w:eastAsia="Times New Roman" w:hAnsi="Times New Roman" w:cs="Times New Roman"/>
          <w:sz w:val="28"/>
          <w:szCs w:val="28"/>
        </w:rPr>
        <w:t>На Ваш адрес  приходит увед</w:t>
      </w:r>
      <w:r w:rsidR="000B6081">
        <w:rPr>
          <w:rFonts w:ascii="Times New Roman" w:eastAsia="Times New Roman" w:hAnsi="Times New Roman" w:cs="Times New Roman"/>
          <w:sz w:val="28"/>
          <w:szCs w:val="28"/>
        </w:rPr>
        <w:t>омление  о получении документов</w:t>
      </w:r>
      <w:r w:rsidR="00DD2DBA" w:rsidRPr="004023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2C0" w:rsidRPr="00923277" w:rsidRDefault="009902C0" w:rsidP="009902C0">
      <w:pPr>
        <w:pStyle w:val="a4"/>
        <w:tabs>
          <w:tab w:val="left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CA" w:rsidRPr="004023D9" w:rsidRDefault="00A35BCA" w:rsidP="00923277">
      <w:pPr>
        <w:pStyle w:val="a4"/>
        <w:numPr>
          <w:ilvl w:val="0"/>
          <w:numId w:val="17"/>
        </w:numPr>
        <w:tabs>
          <w:tab w:val="left" w:pos="960"/>
        </w:tabs>
        <w:spacing w:after="0" w:line="240" w:lineRule="auto"/>
        <w:rPr>
          <w:rFonts w:ascii="Wingdings" w:eastAsia="Wingdings" w:hAnsi="Wingdings" w:cs="Wingdings"/>
          <w:b/>
          <w:bCs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Pr="004023D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личного обращения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B7471" w:rsidRPr="004023D9">
        <w:rPr>
          <w:rFonts w:ascii="Times New Roman" w:eastAsia="Times New Roman" w:hAnsi="Times New Roman" w:cs="Times New Roman"/>
          <w:sz w:val="28"/>
          <w:szCs w:val="28"/>
        </w:rPr>
        <w:t xml:space="preserve"> отдел 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аттестации </w:t>
      </w:r>
      <w:r w:rsidR="002B7471" w:rsidRPr="00402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71" w:rsidRPr="004023D9">
        <w:rPr>
          <w:rFonts w:ascii="Times New Roman" w:hAnsi="Times New Roman" w:cs="Times New Roman"/>
          <w:sz w:val="28"/>
          <w:szCs w:val="28"/>
        </w:rPr>
        <w:t>ГОАУ ДПО «Региональный институт профессионального развития»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A35BCA" w:rsidRPr="004023D9" w:rsidRDefault="00A35BCA" w:rsidP="009902C0">
      <w:pPr>
        <w:pStyle w:val="a4"/>
        <w:tabs>
          <w:tab w:val="left" w:pos="1200"/>
        </w:tabs>
        <w:spacing w:after="0" w:line="239" w:lineRule="auto"/>
        <w:ind w:left="0" w:right="-25"/>
        <w:jc w:val="both"/>
        <w:rPr>
          <w:rFonts w:eastAsia="Times New Roman"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>Великий Новгород, ул. Новолучанская, д. 27, кабинет № 332 (3-й этаж),</w:t>
      </w:r>
    </w:p>
    <w:p w:rsidR="00A35BCA" w:rsidRPr="004023D9" w:rsidRDefault="00A35BCA" w:rsidP="009902C0">
      <w:pPr>
        <w:pStyle w:val="a4"/>
        <w:spacing w:after="0" w:line="240" w:lineRule="auto"/>
        <w:ind w:left="0" w:right="-25"/>
        <w:jc w:val="both"/>
        <w:rPr>
          <w:rFonts w:eastAsia="Times New Roman"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>ежедневно с 9.00 до 12.30 и с 13.30 до 17.00</w:t>
      </w:r>
      <w:r w:rsidR="009232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кроме выходных (суббота,</w:t>
      </w:r>
    </w:p>
    <w:p w:rsidR="00A35BCA" w:rsidRPr="004023D9" w:rsidRDefault="00A35BCA" w:rsidP="009902C0">
      <w:pPr>
        <w:pStyle w:val="a4"/>
        <w:spacing w:after="0" w:line="240" w:lineRule="auto"/>
        <w:ind w:left="0" w:right="-25"/>
        <w:jc w:val="both"/>
        <w:rPr>
          <w:sz w:val="20"/>
          <w:szCs w:val="20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>воскресенье) и праздничных дней.</w:t>
      </w:r>
    </w:p>
    <w:p w:rsidR="00A35BCA" w:rsidRPr="004023D9" w:rsidRDefault="004023D9" w:rsidP="000B6081">
      <w:pPr>
        <w:pStyle w:val="a4"/>
        <w:tabs>
          <w:tab w:val="left" w:pos="1234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CA" w:rsidRPr="004023D9">
        <w:rPr>
          <w:rFonts w:ascii="Times New Roman" w:eastAsia="Times New Roman" w:hAnsi="Times New Roman" w:cs="Times New Roman"/>
          <w:sz w:val="28"/>
          <w:szCs w:val="28"/>
        </w:rPr>
        <w:t xml:space="preserve">предпраздничные дни продолжительность рабочего времени 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A35BCA" w:rsidRPr="004023D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трудовым законодательством Рос</w:t>
      </w:r>
      <w:r w:rsidR="00A35BCA" w:rsidRPr="004023D9">
        <w:rPr>
          <w:rFonts w:ascii="Times New Roman" w:eastAsia="Times New Roman" w:hAnsi="Times New Roman" w:cs="Times New Roman"/>
          <w:sz w:val="28"/>
          <w:szCs w:val="28"/>
        </w:rPr>
        <w:t>сийской Федерации (п. 5.4.1 Регламента);</w:t>
      </w:r>
    </w:p>
    <w:p w:rsidR="00A35BCA" w:rsidRDefault="00A35BCA" w:rsidP="00DD2DBA">
      <w:pPr>
        <w:spacing w:after="0" w:line="245" w:lineRule="exact"/>
        <w:rPr>
          <w:rFonts w:eastAsia="Times New Roman"/>
          <w:sz w:val="28"/>
          <w:szCs w:val="28"/>
        </w:rPr>
      </w:pPr>
    </w:p>
    <w:p w:rsidR="00A35BCA" w:rsidRPr="004023D9" w:rsidRDefault="00A35BCA" w:rsidP="00CA25CE">
      <w:pPr>
        <w:pStyle w:val="a4"/>
        <w:numPr>
          <w:ilvl w:val="0"/>
          <w:numId w:val="16"/>
        </w:numPr>
        <w:tabs>
          <w:tab w:val="left" w:pos="960"/>
        </w:tabs>
        <w:spacing w:after="0" w:line="240" w:lineRule="auto"/>
        <w:rPr>
          <w:rFonts w:ascii="Wingdings" w:eastAsia="Wingdings" w:hAnsi="Wingdings" w:cs="Wingdings"/>
          <w:b/>
          <w:bCs/>
          <w:sz w:val="28"/>
          <w:szCs w:val="28"/>
        </w:rPr>
      </w:pP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23D9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почте</w:t>
      </w:r>
      <w:r w:rsidRPr="004023D9">
        <w:rPr>
          <w:rFonts w:ascii="Times New Roman" w:eastAsia="Times New Roman" w:hAnsi="Times New Roman" w:cs="Times New Roman"/>
          <w:sz w:val="28"/>
          <w:szCs w:val="28"/>
        </w:rPr>
        <w:t xml:space="preserve"> письмом с уведомлением о вручении по адресу:</w:t>
      </w:r>
    </w:p>
    <w:p w:rsidR="00A35BCA" w:rsidRDefault="00453622" w:rsidP="00453622">
      <w:pPr>
        <w:pStyle w:val="a4"/>
        <w:ind w:left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7471" w:rsidRPr="004023D9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 w:rsidR="00A35BCA" w:rsidRPr="004023D9">
        <w:rPr>
          <w:rFonts w:ascii="Times New Roman" w:eastAsia="Times New Roman" w:hAnsi="Times New Roman" w:cs="Times New Roman"/>
          <w:sz w:val="28"/>
          <w:szCs w:val="28"/>
        </w:rPr>
        <w:t xml:space="preserve">аттестации, </w:t>
      </w:r>
      <w:r w:rsidR="002B7471" w:rsidRPr="004023D9">
        <w:rPr>
          <w:rFonts w:ascii="Times New Roman" w:hAnsi="Times New Roman" w:cs="Times New Roman"/>
          <w:sz w:val="28"/>
          <w:szCs w:val="28"/>
        </w:rPr>
        <w:t>ГОАУ ДПО «Региональный институт профессионального развития»</w:t>
      </w:r>
      <w:r w:rsidR="00A35BCA" w:rsidRPr="004023D9">
        <w:rPr>
          <w:rFonts w:ascii="Times New Roman" w:eastAsia="Times New Roman" w:hAnsi="Times New Roman" w:cs="Times New Roman"/>
          <w:sz w:val="28"/>
          <w:szCs w:val="28"/>
        </w:rPr>
        <w:t>, ул. Новолучанская д. 27, Великий Новгород, Россия, 173001 (п. 5.4.2 Регламента)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D811C1" w:rsidP="003C36F5">
      <w:pPr>
        <w:pStyle w:val="1"/>
        <w:rPr>
          <w:sz w:val="20"/>
          <w:szCs w:val="20"/>
        </w:rPr>
      </w:pPr>
      <w:r>
        <w:rPr>
          <w:rFonts w:eastAsia="Times New Roman"/>
        </w:rPr>
        <w:t xml:space="preserve"> </w:t>
      </w:r>
      <w:bookmarkStart w:id="3" w:name="_Toc6384468"/>
      <w:r>
        <w:rPr>
          <w:rFonts w:eastAsia="Times New Roman"/>
        </w:rPr>
        <w:t>Рекомендации по оформлению</w:t>
      </w:r>
      <w:r w:rsidR="00A35BCA">
        <w:rPr>
          <w:rFonts w:eastAsia="Times New Roman"/>
        </w:rPr>
        <w:t xml:space="preserve"> заявлени</w:t>
      </w:r>
      <w:r w:rsidR="00923277">
        <w:rPr>
          <w:rFonts w:eastAsia="Times New Roman"/>
        </w:rPr>
        <w:t xml:space="preserve">я </w:t>
      </w:r>
      <w:r w:rsidR="00A35BCA">
        <w:rPr>
          <w:rFonts w:eastAsia="Times New Roman"/>
        </w:rPr>
        <w:t xml:space="preserve"> на аттестацию</w:t>
      </w:r>
      <w:r>
        <w:rPr>
          <w:rFonts w:eastAsia="Times New Roman"/>
        </w:rPr>
        <w:t>.</w:t>
      </w:r>
      <w:bookmarkEnd w:id="3"/>
    </w:p>
    <w:p w:rsidR="00A35BCA" w:rsidRDefault="00A35BCA">
      <w:pPr>
        <w:spacing w:line="321" w:lineRule="exact"/>
        <w:rPr>
          <w:sz w:val="20"/>
          <w:szCs w:val="20"/>
        </w:rPr>
      </w:pPr>
    </w:p>
    <w:p w:rsidR="00A35BCA" w:rsidRDefault="00453622" w:rsidP="004023D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орма заявления утверждена Регламентом (п.5.1).</w:t>
      </w:r>
      <w:r w:rsidR="003C36F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случае прохождения аттестации </w:t>
      </w:r>
      <w:r w:rsidR="003C36F5">
        <w:rPr>
          <w:rFonts w:ascii="Times New Roman" w:eastAsia="Times New Roman" w:hAnsi="Times New Roman" w:cs="Times New Roman"/>
          <w:sz w:val="28"/>
          <w:szCs w:val="28"/>
        </w:rPr>
        <w:t>по нескольким должностям заявле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ния подаются по каждой должности (п. 5.2 Регламента).</w:t>
      </w:r>
    </w:p>
    <w:p w:rsidR="00A35BCA" w:rsidRDefault="00A35BCA" w:rsidP="003C36F5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должно быть четко напечатано или разборчиво написано </w:t>
      </w:r>
      <w:r w:rsidR="00B544C9">
        <w:rPr>
          <w:rFonts w:ascii="Times New Roman" w:eastAsia="Times New Roman" w:hAnsi="Times New Roman" w:cs="Times New Roman"/>
          <w:sz w:val="28"/>
          <w:szCs w:val="28"/>
        </w:rPr>
        <w:t>синими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черными чернилами (пастой) от руки, подписано педагогическим работником. Должны отсутствовать исправления (подчистки, приписки и др.) (п. 5.6 Регламента).</w:t>
      </w:r>
    </w:p>
    <w:p w:rsidR="004023D9" w:rsidRDefault="00A35BCA" w:rsidP="004023D9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Заявление, не оформленное в соотв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>етствии с указанными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ми, направляется или вручается лично пе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>дагогическому работнику для уст</w:t>
      </w:r>
      <w:r>
        <w:rPr>
          <w:rFonts w:ascii="Times New Roman" w:eastAsia="Times New Roman" w:hAnsi="Times New Roman" w:cs="Times New Roman"/>
          <w:sz w:val="28"/>
          <w:szCs w:val="28"/>
        </w:rPr>
        <w:t>ранения имеющихся недостатков.</w:t>
      </w:r>
    </w:p>
    <w:p w:rsidR="00D811C1" w:rsidRPr="00453622" w:rsidRDefault="00A35BCA" w:rsidP="00610AEB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образовательную </w:t>
      </w:r>
      <w:r w:rsidR="004023D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также пишется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 полностью в соответствии с ее У</w:t>
      </w:r>
      <w:r>
        <w:rPr>
          <w:rFonts w:ascii="Times New Roman" w:eastAsia="Times New Roman" w:hAnsi="Times New Roman" w:cs="Times New Roman"/>
          <w:sz w:val="28"/>
          <w:szCs w:val="28"/>
        </w:rPr>
        <w:t>ставом.</w:t>
      </w:r>
      <w:r w:rsidR="00453622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в названии организации, как правило, нет информации о месте ее нахождения на территории Новгородской области, то следует </w:t>
      </w:r>
      <w:r w:rsidR="004023D9">
        <w:rPr>
          <w:rFonts w:ascii="Times New Roman" w:eastAsia="Times New Roman" w:hAnsi="Times New Roman" w:cs="Times New Roman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населенный пункт, муниципальный район, где организация </w:t>
      </w:r>
      <w:r w:rsidR="004023D9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1ED" w:rsidRDefault="00A35BCA" w:rsidP="005361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D811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61ED" w:rsidRDefault="005361ED" w:rsidP="00536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61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униципальное автономное общео</w:t>
      </w:r>
      <w:r w:rsidR="00D811C1" w:rsidRPr="005361ED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 «Сред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няя общеобразовательная школа №</w:t>
      </w:r>
      <w:r w:rsidR="00453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8», г. Великий Новгород;</w:t>
      </w:r>
      <w:r w:rsidR="00D811C1" w:rsidRPr="0053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BCA" w:rsidRPr="005361ED" w:rsidRDefault="00D811C1" w:rsidP="00536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E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61E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униципальное автономное общеоб</w:t>
      </w:r>
      <w:r w:rsidR="00A32CC6" w:rsidRPr="005361ED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 «Основ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622">
        <w:rPr>
          <w:rFonts w:ascii="Times New Roman" w:eastAsia="Times New Roman" w:hAnsi="Times New Roman" w:cs="Times New Roman"/>
          <w:sz w:val="28"/>
          <w:szCs w:val="28"/>
        </w:rPr>
        <w:t xml:space="preserve">ая общеобразовательная школа д. 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Вер</w:t>
      </w:r>
      <w:r w:rsidR="00A32CC6" w:rsidRPr="005361ED">
        <w:rPr>
          <w:rFonts w:ascii="Times New Roman" w:eastAsia="Times New Roman" w:hAnsi="Times New Roman" w:cs="Times New Roman"/>
          <w:sz w:val="28"/>
          <w:szCs w:val="28"/>
        </w:rPr>
        <w:t>ехново», Волотовский муниципаль</w:t>
      </w:r>
      <w:r w:rsidR="00A35BCA" w:rsidRPr="005361ED">
        <w:rPr>
          <w:rFonts w:ascii="Times New Roman" w:eastAsia="Times New Roman" w:hAnsi="Times New Roman" w:cs="Times New Roman"/>
          <w:sz w:val="28"/>
          <w:szCs w:val="28"/>
        </w:rPr>
        <w:t>ный район.</w:t>
      </w:r>
    </w:p>
    <w:p w:rsidR="00A35BCA" w:rsidRDefault="00A35BCA">
      <w:pPr>
        <w:spacing w:line="4" w:lineRule="exact"/>
        <w:rPr>
          <w:sz w:val="20"/>
          <w:szCs w:val="20"/>
        </w:rPr>
      </w:pPr>
    </w:p>
    <w:p w:rsidR="00A14A32" w:rsidRDefault="00A14A32">
      <w:pPr>
        <w:spacing w:line="4" w:lineRule="exact"/>
        <w:rPr>
          <w:sz w:val="20"/>
          <w:szCs w:val="20"/>
        </w:rPr>
      </w:pPr>
    </w:p>
    <w:p w:rsidR="00A14A32" w:rsidRDefault="005B109F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0AEB" w:rsidRPr="005361ED" w:rsidRDefault="00610AEB" w:rsidP="006442D8">
      <w:pPr>
        <w:tabs>
          <w:tab w:val="left" w:pos="1249"/>
        </w:tabs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заявлении указывается 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, по которой планируется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аттестоваться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BCA" w:rsidRPr="00DD2DBA">
        <w:rPr>
          <w:rFonts w:ascii="Times New Roman" w:eastAsia="Times New Roman" w:hAnsi="Times New Roman" w:cs="Times New Roman"/>
          <w:b/>
          <w:sz w:val="28"/>
          <w:szCs w:val="28"/>
        </w:rPr>
        <w:t>наименование которой должно соответствова</w:t>
      </w:r>
      <w:r w:rsidR="009778FD">
        <w:rPr>
          <w:rFonts w:ascii="Times New Roman" w:eastAsia="Times New Roman" w:hAnsi="Times New Roman" w:cs="Times New Roman"/>
          <w:b/>
          <w:sz w:val="28"/>
          <w:szCs w:val="28"/>
        </w:rPr>
        <w:t>ть номенклатуре долж</w:t>
      </w:r>
      <w:r w:rsidR="00A35BCA" w:rsidRPr="00DD2DBA">
        <w:rPr>
          <w:rFonts w:ascii="Times New Roman" w:eastAsia="Times New Roman" w:hAnsi="Times New Roman" w:cs="Times New Roman"/>
          <w:b/>
          <w:sz w:val="28"/>
          <w:szCs w:val="28"/>
        </w:rPr>
        <w:t>ностей педагогических работников.</w:t>
      </w:r>
    </w:p>
    <w:p w:rsidR="00A35BCA" w:rsidRDefault="00A35BCA" w:rsidP="006442D8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организаций, осуществляющих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в «шапке» заявления могут написать свою основную должность, а в тексте заявления указать педагогическую должность.</w:t>
      </w:r>
    </w:p>
    <w:p w:rsidR="00A35BCA" w:rsidRDefault="00A35BCA" w:rsidP="006442D8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некоторых должностей целесообразно указать преподаваемый(-ые) предмет(-ы), дисциплина(-ы), что важно для проведения самоанализа и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A35BCA" w:rsidRDefault="00A35BCA">
      <w:pPr>
        <w:spacing w:line="2" w:lineRule="exact"/>
        <w:rPr>
          <w:sz w:val="20"/>
          <w:szCs w:val="20"/>
        </w:rPr>
      </w:pPr>
    </w:p>
    <w:p w:rsidR="005B109F" w:rsidRDefault="00A35BCA" w:rsidP="005B10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423572" w:rsidRPr="005B109F" w:rsidRDefault="00423572" w:rsidP="005B109F">
      <w:pPr>
        <w:pStyle w:val="a4"/>
        <w:numPr>
          <w:ilvl w:val="0"/>
          <w:numId w:val="24"/>
        </w:numPr>
        <w:spacing w:after="0"/>
        <w:rPr>
          <w:sz w:val="20"/>
          <w:szCs w:val="20"/>
        </w:rPr>
      </w:pPr>
      <w:r w:rsidRPr="005B10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5BCA" w:rsidRPr="005B109F">
        <w:rPr>
          <w:rFonts w:ascii="Times New Roman" w:eastAsia="Times New Roman" w:hAnsi="Times New Roman" w:cs="Times New Roman"/>
          <w:sz w:val="28"/>
          <w:szCs w:val="28"/>
        </w:rPr>
        <w:t>читель истории; учитель началь</w:t>
      </w:r>
      <w:r w:rsidRPr="005B109F">
        <w:rPr>
          <w:rFonts w:ascii="Times New Roman" w:eastAsia="Times New Roman" w:hAnsi="Times New Roman" w:cs="Times New Roman"/>
          <w:sz w:val="28"/>
          <w:szCs w:val="28"/>
        </w:rPr>
        <w:t>ных классов;</w:t>
      </w:r>
    </w:p>
    <w:p w:rsidR="00A35BCA" w:rsidRPr="001E34F9" w:rsidRDefault="00423572" w:rsidP="005B109F">
      <w:pPr>
        <w:pStyle w:val="a4"/>
        <w:numPr>
          <w:ilvl w:val="0"/>
          <w:numId w:val="24"/>
        </w:numPr>
        <w:spacing w:after="0"/>
        <w:rPr>
          <w:sz w:val="20"/>
          <w:szCs w:val="20"/>
        </w:rPr>
      </w:pPr>
      <w:r w:rsidRPr="005B109F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="0072238B" w:rsidRPr="005B109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="00A35BCA" w:rsidRPr="005B109F">
        <w:rPr>
          <w:rFonts w:ascii="Times New Roman" w:eastAsia="Times New Roman" w:hAnsi="Times New Roman" w:cs="Times New Roman"/>
          <w:sz w:val="28"/>
          <w:szCs w:val="28"/>
        </w:rPr>
        <w:t>дисциплин, преподаватель русского языка и литературы</w:t>
      </w:r>
      <w:r w:rsidRPr="005B1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2D8" w:rsidRPr="001E34F9" w:rsidRDefault="00423572" w:rsidP="001E34F9">
      <w:pPr>
        <w:pStyle w:val="a4"/>
        <w:numPr>
          <w:ilvl w:val="0"/>
          <w:numId w:val="24"/>
        </w:numPr>
        <w:spacing w:after="0"/>
        <w:rPr>
          <w:sz w:val="20"/>
          <w:szCs w:val="20"/>
        </w:rPr>
      </w:pP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 xml:space="preserve">читель ведет несколько предметов – математику и физику. </w:t>
      </w:r>
    </w:p>
    <w:p w:rsidR="00423572" w:rsidRPr="00423572" w:rsidRDefault="00A35BCA" w:rsidP="006442D8">
      <w:pPr>
        <w:pStyle w:val="a4"/>
        <w:tabs>
          <w:tab w:val="left" w:pos="1259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 w:rsidRPr="00610A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610AEB">
        <w:rPr>
          <w:rFonts w:ascii="Times New Roman" w:eastAsia="Times New Roman" w:hAnsi="Times New Roman" w:cs="Times New Roman"/>
          <w:sz w:val="28"/>
          <w:szCs w:val="28"/>
        </w:rPr>
        <w:t xml:space="preserve"> он може</w:t>
      </w:r>
      <w:r w:rsidR="001E34F9">
        <w:rPr>
          <w:rFonts w:ascii="Times New Roman" w:eastAsia="Times New Roman" w:hAnsi="Times New Roman" w:cs="Times New Roman"/>
          <w:sz w:val="28"/>
          <w:szCs w:val="28"/>
        </w:rPr>
        <w:t>т указать: «учитель математики» или</w:t>
      </w:r>
      <w:r w:rsidRPr="00610AEB">
        <w:rPr>
          <w:rFonts w:ascii="Times New Roman" w:eastAsia="Times New Roman" w:hAnsi="Times New Roman" w:cs="Times New Roman"/>
          <w:sz w:val="28"/>
          <w:szCs w:val="28"/>
        </w:rPr>
        <w:t xml:space="preserve"> «учитель физики», «учитель математики и физики»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4F9" w:rsidRDefault="00BE56D9" w:rsidP="001E34F9">
      <w:pPr>
        <w:pStyle w:val="a4"/>
        <w:tabs>
          <w:tab w:val="left" w:pos="1259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этого выбора учитель в процессе аттестации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>предъявляет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 все свои профессиональные достижения в соответствии с критериями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>показателями аттестационной оценки именно по результатам реализации соот</w:t>
      </w:r>
      <w:r w:rsidR="00423572">
        <w:rPr>
          <w:rFonts w:ascii="Times New Roman" w:eastAsia="Times New Roman" w:hAnsi="Times New Roman" w:cs="Times New Roman"/>
          <w:sz w:val="28"/>
          <w:szCs w:val="28"/>
        </w:rPr>
        <w:t xml:space="preserve">ветствующих программ: по физике или 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 математике; по физике и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4F9">
        <w:rPr>
          <w:rFonts w:eastAsia="Times New Roman"/>
          <w:sz w:val="28"/>
          <w:szCs w:val="28"/>
        </w:rPr>
        <w:t xml:space="preserve"> </w:t>
      </w:r>
    </w:p>
    <w:p w:rsidR="001E34F9" w:rsidRDefault="001E34F9" w:rsidP="001E34F9">
      <w:pPr>
        <w:pStyle w:val="a4"/>
        <w:numPr>
          <w:ilvl w:val="0"/>
          <w:numId w:val="29"/>
        </w:numPr>
        <w:tabs>
          <w:tab w:val="left" w:pos="1259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читель работает в средней школе и реализует адаптированные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 программы. В заявлении он может указать «учитель, </w:t>
      </w:r>
      <w:r w:rsidR="0072238B" w:rsidRPr="00610AEB">
        <w:rPr>
          <w:rFonts w:ascii="Times New Roman" w:eastAsia="Times New Roman" w:hAnsi="Times New Roman" w:cs="Times New Roman"/>
          <w:sz w:val="28"/>
          <w:szCs w:val="28"/>
        </w:rPr>
        <w:t>реализующий</w:t>
      </w:r>
      <w:r w:rsidR="00A35BCA" w:rsidRPr="00610AEB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адаптированную программу основного общего и среднего общего образования».</w:t>
      </w:r>
      <w:r>
        <w:rPr>
          <w:rFonts w:eastAsia="Times New Roman"/>
          <w:sz w:val="28"/>
          <w:szCs w:val="28"/>
        </w:rPr>
        <w:t xml:space="preserve"> </w:t>
      </w:r>
    </w:p>
    <w:p w:rsidR="00A35BCA" w:rsidRPr="001E34F9" w:rsidRDefault="001E34F9" w:rsidP="001E34F9">
      <w:pPr>
        <w:pStyle w:val="a4"/>
        <w:numPr>
          <w:ilvl w:val="0"/>
          <w:numId w:val="29"/>
        </w:numPr>
        <w:tabs>
          <w:tab w:val="left" w:pos="1259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 w:rsidRPr="001E34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</w:t>
      </w: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работает в 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организации </w:t>
      </w: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1E34F9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 xml:space="preserve"> программы среднего профессионального образования и/или среднего общего образования. В этом случае преподаватель может указать в заявлении, например, «преподаватель спецдисциплин» или «преподаватель математики».</w:t>
      </w:r>
    </w:p>
    <w:p w:rsidR="001E34F9" w:rsidRPr="001E34F9" w:rsidRDefault="00BE56D9" w:rsidP="001E3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этого выбора преподаватель в процессе аттестации предъявляет все свои профессиональные достижения в соответствии с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показателями аттестационной оценки именно по результатам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программ.</w:t>
      </w:r>
    </w:p>
    <w:p w:rsidR="00A35BCA" w:rsidRPr="001E34F9" w:rsidRDefault="00A35BCA" w:rsidP="001E34F9">
      <w:pPr>
        <w:pStyle w:val="a4"/>
        <w:numPr>
          <w:ilvl w:val="0"/>
          <w:numId w:val="31"/>
        </w:numPr>
        <w:tabs>
          <w:tab w:val="left" w:pos="1265"/>
        </w:tabs>
        <w:spacing w:after="0" w:line="239" w:lineRule="auto"/>
        <w:ind w:left="0"/>
        <w:jc w:val="both"/>
        <w:rPr>
          <w:rFonts w:eastAsia="Times New Roman"/>
          <w:sz w:val="28"/>
          <w:szCs w:val="28"/>
        </w:rPr>
      </w:pPr>
      <w:r w:rsidRPr="001E34F9">
        <w:rPr>
          <w:rFonts w:ascii="Times New Roman" w:eastAsia="Times New Roman" w:hAnsi="Times New Roman" w:cs="Times New Roman"/>
          <w:sz w:val="28"/>
          <w:szCs w:val="28"/>
        </w:rPr>
        <w:t>По должности «воспитатель» педагог может работать и в школе, и в детском саду. При этом в школе может быть дошкольное отделение (группа).</w:t>
      </w:r>
    </w:p>
    <w:p w:rsidR="00A35BCA" w:rsidRDefault="00A35BCA">
      <w:pPr>
        <w:spacing w:line="1" w:lineRule="exact"/>
        <w:rPr>
          <w:rFonts w:eastAsia="Times New Roman"/>
          <w:sz w:val="28"/>
          <w:szCs w:val="28"/>
        </w:rPr>
      </w:pPr>
    </w:p>
    <w:p w:rsidR="001E34F9" w:rsidRDefault="00A35BCA" w:rsidP="001E34F9">
      <w:pPr>
        <w:rPr>
          <w:rFonts w:eastAsia="Times New Roman"/>
          <w:sz w:val="28"/>
          <w:szCs w:val="28"/>
          <w:u w:val="single"/>
        </w:rPr>
      </w:pPr>
      <w:r w:rsidRPr="00A32CC6">
        <w:rPr>
          <w:rFonts w:ascii="Times New Roman" w:eastAsia="Times New Roman" w:hAnsi="Times New Roman" w:cs="Times New Roman"/>
          <w:sz w:val="28"/>
          <w:szCs w:val="28"/>
          <w:u w:val="single"/>
        </w:rPr>
        <w:t>В заявлении может быть указано:</w:t>
      </w:r>
    </w:p>
    <w:p w:rsidR="001E34F9" w:rsidRDefault="001E34F9" w:rsidP="001E34F9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 xml:space="preserve">в «шапке» заявления – «воспитатель муниципального автономного дошкольного образовательного учреждения «Детский сад № 9 Журавлик», г. Великий Новгород». </w:t>
      </w:r>
      <w:r w:rsidR="006442D8" w:rsidRPr="001E3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 w:rsidRPr="001E34F9">
        <w:rPr>
          <w:rFonts w:ascii="Times New Roman" w:eastAsia="Times New Roman" w:hAnsi="Times New Roman" w:cs="Times New Roman"/>
          <w:sz w:val="28"/>
          <w:szCs w:val="28"/>
        </w:rPr>
        <w:t>В тексте заявления – «…</w:t>
      </w:r>
      <w:r w:rsidR="00A35BCA" w:rsidRPr="001E34F9">
        <w:rPr>
          <w:rFonts w:ascii="Times New Roman" w:eastAsia="Times New Roman" w:hAnsi="Times New Roman" w:cs="Times New Roman"/>
          <w:b/>
          <w:sz w:val="28"/>
          <w:szCs w:val="28"/>
        </w:rPr>
        <w:t>по должности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1E34F9" w:rsidRDefault="001E34F9" w:rsidP="001E34F9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в «шапке» заявления – «воспитатель муниципального автономного общеобразовательного учреждения «Средняя общеобразовательная школа №8», г. Великий Новгород». В тексте заявления – «…по должности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5BCA" w:rsidRPr="001E34F9" w:rsidRDefault="001E34F9" w:rsidP="001E34F9">
      <w:pPr>
        <w:pStyle w:val="a4"/>
        <w:ind w:left="0"/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в «шапке» заявления – «воспитатель муниципального автономного общеобразовательного учреждения «Средняя общеобразовательная школа №8», г. Великий Новгород». В тексте заявления – «…по должности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отделения (или группы)»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38B" w:rsidRDefault="0072238B" w:rsidP="0072238B">
      <w:pPr>
        <w:tabs>
          <w:tab w:val="left" w:pos="1196"/>
        </w:tabs>
        <w:spacing w:after="0" w:line="240" w:lineRule="auto"/>
        <w:ind w:left="969"/>
        <w:jc w:val="both"/>
        <w:rPr>
          <w:rFonts w:eastAsia="Times New Roman"/>
          <w:sz w:val="28"/>
          <w:szCs w:val="28"/>
        </w:rPr>
      </w:pPr>
    </w:p>
    <w:p w:rsidR="0072238B" w:rsidRDefault="00A35BCA" w:rsidP="0072238B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уже в «шапке» заявления можно указать «воспитатель дошкольного отделения (или группы) муниципального автономного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«Средняя общеобразовательная школа №8», г. Великий Новгород».</w:t>
      </w:r>
    </w:p>
    <w:p w:rsidR="00A35BCA" w:rsidRDefault="00A35BCA" w:rsidP="0072238B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1E34F9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 ознакомиться с перечнем форм экспертных заключений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1E34F9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BE56D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Новгородской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с учетом специфики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должности, образовательной организации, реал</w:t>
      </w:r>
      <w:r w:rsidR="009778FD">
        <w:rPr>
          <w:rFonts w:ascii="Times New Roman" w:eastAsia="Times New Roman" w:hAnsi="Times New Roman" w:cs="Times New Roman"/>
          <w:sz w:val="28"/>
          <w:szCs w:val="28"/>
        </w:rPr>
        <w:t>изуемых программ (Приложение 1)</w:t>
      </w:r>
      <w:r w:rsidR="001E3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 xml:space="preserve">или на сайте  </w:t>
      </w:r>
      <w:r w:rsidR="000F19CB" w:rsidRPr="00C50088">
        <w:rPr>
          <w:rFonts w:ascii="Times New Roman" w:hAnsi="Times New Roman" w:cs="Times New Roman"/>
          <w:sz w:val="28"/>
          <w:szCs w:val="28"/>
        </w:rPr>
        <w:t>ГОАУ ДПО «Региональный институт профессионального развития»</w:t>
      </w:r>
      <w:r w:rsidR="000F19CB" w:rsidRPr="000F19CB">
        <w:t xml:space="preserve"> </w:t>
      </w:r>
      <w:r w:rsidR="000F19CB">
        <w:t xml:space="preserve"> </w:t>
      </w:r>
      <w:r w:rsidR="000F19CB" w:rsidRPr="000F19CB">
        <w:rPr>
          <w:rFonts w:ascii="Times New Roman" w:hAnsi="Times New Roman" w:cs="Times New Roman"/>
          <w:sz w:val="28"/>
          <w:szCs w:val="28"/>
        </w:rPr>
        <w:t>http://dpo53.ru/pages/attestaciya-kadrov</w:t>
      </w:r>
      <w:r w:rsidR="00BE56D9">
        <w:rPr>
          <w:rFonts w:ascii="Times New Roman" w:hAnsi="Times New Roman" w:cs="Times New Roman"/>
          <w:sz w:val="28"/>
          <w:szCs w:val="28"/>
        </w:rPr>
        <w:t>.</w:t>
      </w:r>
    </w:p>
    <w:p w:rsidR="00A35BCA" w:rsidRPr="0072238B" w:rsidRDefault="0072238B" w:rsidP="0072238B">
      <w:pPr>
        <w:tabs>
          <w:tab w:val="left" w:pos="1232"/>
        </w:tabs>
        <w:spacing w:after="0" w:line="24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B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заявлении предоставляется 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или отсутствии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квалификационной категории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на момент его подачи в аттестационную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38B" w:rsidRDefault="0072238B" w:rsidP="0072238B">
      <w:pPr>
        <w:tabs>
          <w:tab w:val="left" w:pos="1232"/>
        </w:tabs>
        <w:spacing w:after="0" w:line="249" w:lineRule="auto"/>
        <w:ind w:left="970"/>
        <w:jc w:val="both"/>
        <w:rPr>
          <w:rFonts w:eastAsia="Times New Roman"/>
          <w:sz w:val="28"/>
          <w:szCs w:val="28"/>
        </w:rPr>
      </w:pPr>
    </w:p>
    <w:p w:rsidR="001E34F9" w:rsidRDefault="0072238B" w:rsidP="0072238B">
      <w:p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лучае наличия квалификационной категории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указывается</w:t>
      </w:r>
      <w:r w:rsidR="001E34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4F9" w:rsidRPr="001E34F9" w:rsidRDefault="00A35BCA" w:rsidP="001E34F9">
      <w:pPr>
        <w:pStyle w:val="a4"/>
        <w:numPr>
          <w:ilvl w:val="0"/>
          <w:numId w:val="31"/>
        </w:num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F9">
        <w:rPr>
          <w:rFonts w:ascii="Times New Roman" w:eastAsia="Times New Roman" w:hAnsi="Times New Roman" w:cs="Times New Roman"/>
          <w:sz w:val="28"/>
          <w:szCs w:val="28"/>
        </w:rPr>
        <w:t>дата ее присвоения (дата аттестации)</w:t>
      </w:r>
      <w:r w:rsidR="001E34F9" w:rsidRPr="001E34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38B" w:rsidRPr="00C01764" w:rsidRDefault="00A35BCA" w:rsidP="00C01764">
      <w:pPr>
        <w:pStyle w:val="a4"/>
        <w:numPr>
          <w:ilvl w:val="0"/>
          <w:numId w:val="31"/>
        </w:num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дата и номер приказа, утвердившего </w:t>
      </w:r>
      <w:r w:rsidR="0072238B" w:rsidRPr="001E34F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C017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E34F9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комиссии.</w:t>
      </w:r>
    </w:p>
    <w:p w:rsidR="00A35BCA" w:rsidRDefault="00A35BCA" w:rsidP="0072238B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на момент подачи заявления у педагога нет квалификационной категории, т.к. срок имевшейся ранее категории по этой должности истек, и он хочет аттестоваться на первую квалификационную категорию, то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какая категория была ранее необязательно, </w:t>
      </w:r>
      <w:r w:rsidRPr="00C017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если на высшую – </w:t>
      </w:r>
      <w:r w:rsidR="0072238B" w:rsidRPr="00C01764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последнем случае </w:t>
      </w:r>
      <w:r w:rsidR="00C01764">
        <w:rPr>
          <w:rFonts w:ascii="Times New Roman" w:eastAsia="Times New Roman" w:hAnsi="Times New Roman" w:cs="Times New Roman"/>
          <w:sz w:val="28"/>
          <w:szCs w:val="28"/>
        </w:rPr>
        <w:t>сотрудники отдела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C01764">
        <w:rPr>
          <w:rFonts w:ascii="Times New Roman" w:eastAsia="Times New Roman" w:hAnsi="Times New Roman" w:cs="Times New Roman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запросить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эту информацию (п. 3.4. </w:t>
      </w:r>
      <w:r w:rsidR="0072238B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5BCA" w:rsidRDefault="00A35BCA">
      <w:pPr>
        <w:spacing w:line="8" w:lineRule="exact"/>
        <w:rPr>
          <w:rFonts w:eastAsia="Times New Roman"/>
          <w:sz w:val="28"/>
          <w:szCs w:val="28"/>
        </w:rPr>
      </w:pPr>
    </w:p>
    <w:p w:rsidR="00A35BCA" w:rsidRPr="00C01764" w:rsidRDefault="00A35BCA" w:rsidP="00C0176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  <w:u w:val="single"/>
        </w:rPr>
      </w:pPr>
      <w:r w:rsidRPr="00C01764">
        <w:rPr>
          <w:rFonts w:ascii="Times New Roman" w:eastAsia="Times New Roman" w:hAnsi="Times New Roman" w:cs="Times New Roman"/>
          <w:b/>
          <w:sz w:val="28"/>
          <w:szCs w:val="28"/>
        </w:rPr>
        <w:t>Обращаем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необходимость </w:t>
      </w:r>
      <w:r w:rsidRPr="00C01764">
        <w:rPr>
          <w:rFonts w:ascii="Times New Roman" w:eastAsia="Times New Roman" w:hAnsi="Times New Roman" w:cs="Times New Roman"/>
          <w:sz w:val="28"/>
          <w:szCs w:val="28"/>
          <w:u w:val="single"/>
        </w:rPr>
        <w:t>различать дату аттестации и дату приказа:</w:t>
      </w:r>
    </w:p>
    <w:p w:rsidR="00A35BCA" w:rsidRDefault="00A35BCA" w:rsidP="00C01764">
      <w:pPr>
        <w:pStyle w:val="21"/>
      </w:pPr>
      <w:r>
        <w:t>дата аттестации – это дата заседания</w:t>
      </w:r>
      <w:r w:rsidR="0072238B">
        <w:t xml:space="preserve"> аттестационной комиссии, на ко</w:t>
      </w:r>
      <w:r>
        <w:t>тором принималось решение о присво</w:t>
      </w:r>
      <w:r w:rsidR="00C01764">
        <w:t>ении квалификационной категории;</w:t>
      </w:r>
    </w:p>
    <w:p w:rsidR="00A35BCA" w:rsidRDefault="00A35BCA" w:rsidP="0072238B">
      <w:pPr>
        <w:spacing w:line="1" w:lineRule="exact"/>
        <w:rPr>
          <w:rFonts w:eastAsia="Times New Roman"/>
          <w:sz w:val="28"/>
          <w:szCs w:val="28"/>
        </w:rPr>
      </w:pPr>
    </w:p>
    <w:p w:rsidR="00A35BCA" w:rsidRDefault="00A35BCA" w:rsidP="00C01764">
      <w:pPr>
        <w:pStyle w:val="21"/>
      </w:pPr>
      <w:r>
        <w:t>от даты аттестации определяется срок действия квалификационной категории (например, дата аттестации – 2</w:t>
      </w:r>
      <w:r w:rsidR="00C01764">
        <w:t>6</w:t>
      </w:r>
      <w:r>
        <w:t xml:space="preserve"> </w:t>
      </w:r>
      <w:r w:rsidR="0072238B">
        <w:t>сентября 201</w:t>
      </w:r>
      <w:r w:rsidR="00C01764">
        <w:t>4</w:t>
      </w:r>
      <w:r w:rsidR="0072238B">
        <w:t xml:space="preserve"> года, дата оконча</w:t>
      </w:r>
      <w:r>
        <w:t>ния срока действия квалификационной категории наступит через 5 лет, т.е. 2</w:t>
      </w:r>
      <w:r w:rsidR="00C01764">
        <w:t>6</w:t>
      </w:r>
      <w:r>
        <w:t xml:space="preserve"> сентября 20</w:t>
      </w:r>
      <w:r w:rsidR="00C01764">
        <w:t>19</w:t>
      </w:r>
      <w:r>
        <w:t xml:space="preserve"> года). На дату предыдуще</w:t>
      </w:r>
      <w:r w:rsidR="0072238B">
        <w:t>й аттестации ориентируется атте</w:t>
      </w:r>
      <w:r>
        <w:t>стационная комиссия при установлении сроков аттестации;</w:t>
      </w:r>
    </w:p>
    <w:p w:rsidR="00A35BCA" w:rsidRDefault="00A35BCA" w:rsidP="0072238B">
      <w:pPr>
        <w:spacing w:line="4" w:lineRule="exact"/>
        <w:rPr>
          <w:rFonts w:eastAsia="Times New Roman"/>
          <w:sz w:val="28"/>
          <w:szCs w:val="28"/>
        </w:rPr>
      </w:pPr>
    </w:p>
    <w:p w:rsidR="00A35BCA" w:rsidRDefault="00A35BCA" w:rsidP="00C01764">
      <w:pPr>
        <w:pStyle w:val="21"/>
      </w:pPr>
      <w:r>
        <w:lastRenderedPageBreak/>
        <w:t>приказ, утверждающий результаты решений аттестационно</w:t>
      </w:r>
      <w:r w:rsidR="0072238B">
        <w:t>й комис</w:t>
      </w:r>
      <w:r>
        <w:t>сии, как правило, издается позже, т.е. дата приказа необязательно совпадает с датой аттестации.</w:t>
      </w:r>
    </w:p>
    <w:p w:rsidR="00A35BCA" w:rsidRPr="00040B29" w:rsidRDefault="00040B29">
      <w:pPr>
        <w:spacing w:line="24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0B29" w:rsidRDefault="007F0B6A" w:rsidP="00A32CC6">
      <w:pPr>
        <w:pStyle w:val="1"/>
        <w:rPr>
          <w:rFonts w:eastAsia="Times New Roman"/>
        </w:rPr>
      </w:pPr>
      <w:bookmarkStart w:id="4" w:name="_Toc6384469"/>
      <w:r>
        <w:rPr>
          <w:rFonts w:eastAsia="Times New Roman"/>
        </w:rPr>
        <w:t xml:space="preserve">Формы экспертизы.  </w:t>
      </w:r>
      <w:r w:rsidR="00040B29" w:rsidRPr="00040B29">
        <w:rPr>
          <w:rFonts w:eastAsia="Times New Roman"/>
        </w:rPr>
        <w:t>Анализ представления работодателя, собеседование.</w:t>
      </w:r>
      <w:bookmarkEnd w:id="4"/>
      <w:r w:rsidR="00040B29" w:rsidRPr="00040B29">
        <w:rPr>
          <w:rFonts w:eastAsia="Times New Roman"/>
        </w:rPr>
        <w:t xml:space="preserve"> </w:t>
      </w:r>
    </w:p>
    <w:p w:rsidR="00C73D93" w:rsidRDefault="00C73D93" w:rsidP="00C01764">
      <w:pPr>
        <w:spacing w:line="241" w:lineRule="auto"/>
        <w:ind w:left="260" w:firstLine="708"/>
        <w:jc w:val="both"/>
      </w:pPr>
    </w:p>
    <w:p w:rsidR="00A35BCA" w:rsidRDefault="00C73D93" w:rsidP="00C73D93">
      <w:pPr>
        <w:spacing w:line="241" w:lineRule="auto"/>
        <w:ind w:left="260" w:hanging="260"/>
        <w:jc w:val="both"/>
        <w:rPr>
          <w:sz w:val="20"/>
          <w:szCs w:val="20"/>
        </w:rPr>
      </w:pPr>
      <w:r w:rsidRPr="00C73D93"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 w:rsidRPr="00C017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выборе </w:t>
      </w:r>
      <w:r w:rsidR="00A35BCA" w:rsidRPr="00C017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формы экспертизы</w:t>
      </w:r>
      <w:r w:rsidR="00A35BCA" w:rsidRPr="00C017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следует знать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, что «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C4683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работодателя»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могут выбрать педагогические работники,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имеющие:</w:t>
      </w:r>
    </w:p>
    <w:p w:rsidR="00A35BCA" w:rsidRDefault="00A35BCA" w:rsidP="00A32CC6">
      <w:pPr>
        <w:spacing w:after="0" w:line="2" w:lineRule="exact"/>
        <w:rPr>
          <w:sz w:val="20"/>
          <w:szCs w:val="20"/>
        </w:rPr>
      </w:pPr>
    </w:p>
    <w:p w:rsidR="00C01764" w:rsidRDefault="00A35BCA" w:rsidP="00C01764">
      <w:pPr>
        <w:pStyle w:val="21"/>
        <w:numPr>
          <w:ilvl w:val="0"/>
          <w:numId w:val="32"/>
        </w:numPr>
      </w:pPr>
      <w:r>
        <w:t>ученую степень</w:t>
      </w:r>
      <w:r w:rsidR="00C01764">
        <w:t>;</w:t>
      </w:r>
    </w:p>
    <w:p w:rsidR="00C01764" w:rsidRDefault="00A35BCA" w:rsidP="00C01764">
      <w:pPr>
        <w:pStyle w:val="21"/>
        <w:numPr>
          <w:ilvl w:val="0"/>
          <w:numId w:val="32"/>
        </w:numPr>
      </w:pPr>
      <w:r>
        <w:t xml:space="preserve">государственные награды (почетные звания, медали, ордена), </w:t>
      </w:r>
      <w:r w:rsidR="00C46831">
        <w:t>полученные</w:t>
      </w:r>
      <w:r>
        <w:t xml:space="preserve"> за достижения в педагоги</w:t>
      </w:r>
      <w:r w:rsidR="00C46831">
        <w:t xml:space="preserve">ческой деятельности (не следует </w:t>
      </w:r>
      <w:r>
        <w:t xml:space="preserve">путать с </w:t>
      </w:r>
      <w:r w:rsidRPr="00C01764">
        <w:rPr>
          <w:i/>
          <w:iCs/>
        </w:rPr>
        <w:t xml:space="preserve">ведомственными </w:t>
      </w:r>
      <w:r>
        <w:t>наградами);</w:t>
      </w:r>
    </w:p>
    <w:p w:rsidR="00A35BCA" w:rsidRDefault="00A35BCA" w:rsidP="00C01764">
      <w:pPr>
        <w:pStyle w:val="21"/>
        <w:numPr>
          <w:ilvl w:val="0"/>
          <w:numId w:val="32"/>
        </w:numPr>
      </w:pPr>
      <w:r>
        <w:t xml:space="preserve">победу в конкурсном отборе лучших учителей на получение </w:t>
      </w:r>
      <w:r w:rsidR="00C46831">
        <w:t>денежного</w:t>
      </w:r>
      <w:r>
        <w:t xml:space="preserve"> поощрения.</w:t>
      </w:r>
    </w:p>
    <w:p w:rsidR="00C46831" w:rsidRPr="00C46831" w:rsidRDefault="00C46831" w:rsidP="00C46831">
      <w:pPr>
        <w:tabs>
          <w:tab w:val="left" w:pos="1136"/>
        </w:tabs>
        <w:spacing w:after="0" w:line="239" w:lineRule="auto"/>
        <w:rPr>
          <w:rFonts w:eastAsia="Times New Roman"/>
          <w:sz w:val="28"/>
          <w:szCs w:val="28"/>
        </w:rPr>
      </w:pPr>
    </w:p>
    <w:p w:rsidR="00A35BCA" w:rsidRDefault="00A35BCA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C46831" w:rsidRDefault="00C46831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C46831" w:rsidRDefault="00C46831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C46831" w:rsidRDefault="00C46831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C46831" w:rsidRDefault="00C46831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C46831" w:rsidRDefault="00C46831" w:rsidP="00A32CC6">
      <w:pPr>
        <w:spacing w:after="0" w:line="1" w:lineRule="exact"/>
        <w:rPr>
          <w:rFonts w:eastAsia="Times New Roman"/>
          <w:sz w:val="28"/>
          <w:szCs w:val="28"/>
        </w:rPr>
      </w:pPr>
    </w:p>
    <w:p w:rsidR="00A35BCA" w:rsidRDefault="00A35BCA" w:rsidP="00C636B4">
      <w:pPr>
        <w:spacing w:line="274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всех остальных педагогических работников предусмотрена такая форма экспертизы 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5.13 Регламента).</w:t>
      </w:r>
    </w:p>
    <w:p w:rsidR="00A35BCA" w:rsidRDefault="00A35BCA" w:rsidP="00C46831">
      <w:pPr>
        <w:spacing w:line="241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на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без (с) Вашего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(-им) присутствия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(-ем):</w:t>
      </w:r>
    </w:p>
    <w:p w:rsidR="00A35BCA" w:rsidRDefault="00A35BCA">
      <w:pPr>
        <w:spacing w:line="2" w:lineRule="exact"/>
        <w:rPr>
          <w:sz w:val="20"/>
          <w:szCs w:val="20"/>
        </w:rPr>
      </w:pPr>
    </w:p>
    <w:p w:rsidR="00A32CC6" w:rsidRDefault="00A35BCA" w:rsidP="00C46831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следует путать с ситуацией проведения экспертизы в форме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предполагает встречу с экспертной группой;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BCA" w:rsidRDefault="00A35BCA" w:rsidP="00C46831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в виду, что если в ходе проведения аттестации возникнет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 первоначальный выбор присутствия/отсутствия на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комиссии, то об этом следует в письменной форме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B4">
        <w:rPr>
          <w:rFonts w:ascii="Times New Roman" w:eastAsia="Times New Roman" w:hAnsi="Times New Roman" w:cs="Times New Roman"/>
          <w:sz w:val="28"/>
          <w:szCs w:val="28"/>
        </w:rPr>
        <w:t>сотрудникам отдела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заранее.</w:t>
      </w:r>
    </w:p>
    <w:p w:rsidR="00A35BCA" w:rsidRDefault="00A35BCA">
      <w:pPr>
        <w:spacing w:line="278" w:lineRule="exact"/>
        <w:rPr>
          <w:sz w:val="20"/>
          <w:szCs w:val="20"/>
        </w:rPr>
      </w:pPr>
    </w:p>
    <w:p w:rsidR="00C636B4" w:rsidRDefault="00C636B4" w:rsidP="00A32CC6">
      <w:pPr>
        <w:pStyle w:val="1"/>
        <w:rPr>
          <w:rFonts w:eastAsia="Times New Roman"/>
        </w:rPr>
      </w:pPr>
    </w:p>
    <w:p w:rsidR="00A35BCA" w:rsidRDefault="00D811C1" w:rsidP="00A32CC6">
      <w:pPr>
        <w:pStyle w:val="1"/>
        <w:rPr>
          <w:sz w:val="20"/>
          <w:szCs w:val="20"/>
        </w:rPr>
      </w:pPr>
      <w:r>
        <w:rPr>
          <w:rFonts w:eastAsia="Times New Roman"/>
        </w:rPr>
        <w:t xml:space="preserve"> </w:t>
      </w:r>
      <w:bookmarkStart w:id="5" w:name="_Toc6384470"/>
      <w:r>
        <w:rPr>
          <w:rFonts w:eastAsia="Times New Roman"/>
        </w:rPr>
        <w:t xml:space="preserve">Способы </w:t>
      </w:r>
      <w:r w:rsidR="00A35BCA">
        <w:rPr>
          <w:rFonts w:eastAsia="Times New Roman"/>
        </w:rPr>
        <w:t>пода</w:t>
      </w:r>
      <w:r>
        <w:rPr>
          <w:rFonts w:eastAsia="Times New Roman"/>
        </w:rPr>
        <w:t>чи заявления</w:t>
      </w:r>
      <w:r w:rsidR="00A35BCA">
        <w:rPr>
          <w:rFonts w:eastAsia="Times New Roman"/>
        </w:rPr>
        <w:t xml:space="preserve"> на аттестацию</w:t>
      </w:r>
      <w:bookmarkEnd w:id="5"/>
      <w:r w:rsidR="006D55C0">
        <w:rPr>
          <w:rFonts w:eastAsia="Times New Roman"/>
        </w:rPr>
        <w:t>.</w:t>
      </w:r>
    </w:p>
    <w:p w:rsidR="00A35BCA" w:rsidRDefault="00A35BCA">
      <w:pPr>
        <w:spacing w:line="322" w:lineRule="exact"/>
        <w:rPr>
          <w:sz w:val="20"/>
          <w:szCs w:val="20"/>
        </w:rPr>
      </w:pPr>
    </w:p>
    <w:p w:rsidR="00C46831" w:rsidRPr="007F0B6A" w:rsidRDefault="007F0B6A" w:rsidP="007F0B6A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Заявления на аттестацию принимаются </w:t>
      </w:r>
      <w:r w:rsidR="00FB5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течение всего </w:t>
      </w:r>
      <w:r w:rsidR="00C46831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календарного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B6A" w:rsidRDefault="00A35BCA" w:rsidP="00C468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должны быть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комиссией в </w:t>
      </w:r>
      <w:r w:rsidRPr="00C636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не более 30 календарных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их получения (п. 32 Порядка). </w:t>
      </w:r>
    </w:p>
    <w:p w:rsidR="00A35BCA" w:rsidRDefault="00A35BCA" w:rsidP="00C46831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проводится не менее одного заседания аттестационной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A35BCA" w:rsidRDefault="00A35BCA" w:rsidP="00C46831">
      <w:pPr>
        <w:spacing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заседаний аттестационной комиссии ежегодно утверждается приказом 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7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>инистерств</w:t>
      </w:r>
      <w:r w:rsidR="00FB57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(п. 2.1 Регламента).</w:t>
      </w:r>
    </w:p>
    <w:p w:rsidR="00A35BCA" w:rsidRDefault="007F0B6A" w:rsidP="00C46831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после поступления заявления в </w:t>
      </w:r>
      <w:r w:rsidR="00C636B4">
        <w:rPr>
          <w:rFonts w:ascii="Times New Roman" w:eastAsia="Times New Roman" w:hAnsi="Times New Roman" w:cs="Times New Roman"/>
          <w:sz w:val="28"/>
          <w:szCs w:val="28"/>
        </w:rPr>
        <w:t>отдел аттестации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выше способами, оно будет рассмотрено на ближайшем (по графику) заседании аттестационной комиссии.</w:t>
      </w:r>
    </w:p>
    <w:p w:rsidR="00A35BCA" w:rsidRDefault="007F0B6A" w:rsidP="00A32CC6">
      <w:pPr>
        <w:tabs>
          <w:tab w:val="left" w:pos="1259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Чтобы своевременно подать заявление на аттестацию, учитывая дату окончания имеющейся квалификационной категории, следует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то, что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BCA" w:rsidRDefault="00A35BCA">
      <w:pPr>
        <w:spacing w:line="1" w:lineRule="exact"/>
        <w:rPr>
          <w:rFonts w:eastAsia="Times New Roman"/>
          <w:sz w:val="28"/>
          <w:szCs w:val="28"/>
        </w:rPr>
      </w:pPr>
    </w:p>
    <w:p w:rsidR="000F19CB" w:rsidRDefault="00FB5727" w:rsidP="00FB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устанавливает сроки аттестации (сроки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экспертизы и даты аттестации) как с учетом даты предыдущей аттестации педагога, так и с учетом утвержденн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ого графика заседаний аттестаци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онной комиссии на соответствующий год;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9CB" w:rsidRPr="00FB5727" w:rsidRDefault="00FB5727" w:rsidP="00FB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дата аттестации может не соответствовать дате приказа;</w:t>
      </w:r>
    </w:p>
    <w:p w:rsidR="00A35BCA" w:rsidRDefault="00C636B4" w:rsidP="00C636B4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дата предыдущей аттестации может не совпадать с датами заседаний </w:t>
      </w:r>
      <w:r w:rsidR="000F1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в текущем году;</w:t>
      </w:r>
    </w:p>
    <w:p w:rsidR="00A35BCA" w:rsidRPr="00FB5727" w:rsidRDefault="00FB5727" w:rsidP="00FB5727">
      <w:pPr>
        <w:pStyle w:val="a4"/>
        <w:tabs>
          <w:tab w:val="left" w:pos="1155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A35BCA" w:rsidRPr="00FB5727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</w:t>
      </w:r>
      <w:r w:rsidR="00A35BCA" w:rsidRPr="00C636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подавать документы не позднее трех месяцев до </w:t>
      </w:r>
      <w:r w:rsidR="00C46831" w:rsidRPr="00C636B4">
        <w:rPr>
          <w:rFonts w:ascii="Times New Roman" w:eastAsia="Times New Roman" w:hAnsi="Times New Roman" w:cs="Times New Roman"/>
          <w:sz w:val="28"/>
          <w:szCs w:val="28"/>
          <w:u w:val="single"/>
        </w:rPr>
        <w:t>окончания</w:t>
      </w:r>
      <w:r w:rsidR="00A35BCA" w:rsidRPr="00C636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срока действия имеющейся квалификационной категории</w:t>
      </w:r>
      <w:r w:rsidR="00A35BCA" w:rsidRPr="00FB5727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установленными Порядком аттестации (п.п. 32, 33) сроками для </w:t>
      </w:r>
      <w:r w:rsidR="00C46831" w:rsidRPr="00FB572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A35BCA" w:rsidRPr="00FB5727">
        <w:rPr>
          <w:rFonts w:ascii="Times New Roman" w:eastAsia="Times New Roman" w:hAnsi="Times New Roman" w:cs="Times New Roman"/>
          <w:sz w:val="28"/>
          <w:szCs w:val="28"/>
        </w:rPr>
        <w:t xml:space="preserve"> заявления – в течение 30 календарных дней, и собственно проведения </w:t>
      </w:r>
      <w:r w:rsidR="00C46831" w:rsidRPr="00FB5727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A35BCA" w:rsidRPr="00FB5727">
        <w:rPr>
          <w:rFonts w:ascii="Times New Roman" w:eastAsia="Times New Roman" w:hAnsi="Times New Roman" w:cs="Times New Roman"/>
          <w:sz w:val="28"/>
          <w:szCs w:val="28"/>
        </w:rPr>
        <w:t xml:space="preserve"> – не более 60 календарных дней.</w:t>
      </w:r>
    </w:p>
    <w:p w:rsidR="00A35BCA" w:rsidRDefault="00A35BCA" w:rsidP="00FB5727">
      <w:pPr>
        <w:spacing w:line="25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на аттестацию позже указанных трех месяцев не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t>, но следует иметь в виду, что в установленные аттестационной комиссией индивидуальные сроки аттестации может закончиться действие имеющейся квалификационной категории, что отразится на оплате труда.</w:t>
      </w:r>
    </w:p>
    <w:p w:rsidR="00A32CC6" w:rsidRPr="00FB5727" w:rsidRDefault="00D811C1" w:rsidP="00FB5727">
      <w:pPr>
        <w:pStyle w:val="1"/>
        <w:rPr>
          <w:rFonts w:eastAsia="Times New Roman"/>
        </w:rPr>
      </w:pPr>
      <w:bookmarkStart w:id="6" w:name="_Toc6384471"/>
      <w:r>
        <w:rPr>
          <w:rFonts w:eastAsia="Times New Roman"/>
        </w:rPr>
        <w:lastRenderedPageBreak/>
        <w:t xml:space="preserve">Информация об </w:t>
      </w:r>
      <w:r w:rsidR="00A35BCA">
        <w:rPr>
          <w:rFonts w:eastAsia="Times New Roman"/>
        </w:rPr>
        <w:t xml:space="preserve"> установленном сроке аттестации</w:t>
      </w:r>
      <w:r>
        <w:rPr>
          <w:rFonts w:eastAsia="Times New Roman"/>
        </w:rPr>
        <w:t>.</w:t>
      </w:r>
      <w:bookmarkEnd w:id="6"/>
    </w:p>
    <w:p w:rsidR="007F0B6A" w:rsidRDefault="007F0B6A" w:rsidP="00EC1F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0B6A" w:rsidRDefault="00A35BCA" w:rsidP="007F0B6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5.7 Регламента указывается:</w:t>
      </w:r>
    </w:p>
    <w:p w:rsidR="00A35BCA" w:rsidRDefault="00A35BCA" w:rsidP="007F0B6A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«Уведомление педагогических работников и их работодателей об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комиссией сроках аттестации (экспертизы и даты аттестации), месте проведения аттестации осуществляется </w:t>
      </w:r>
      <w:r w:rsidR="00040B2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C1FAD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образования 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выписки из протокола заседания аттестационной комиссии в государственные органы Новгородской области, и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>меющие под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ведомственные организации, осущест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>вляющие образовательную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ность; органы управления образованием городского округа, муниципальных районов; государственные образовательные организации, подведомственные </w:t>
      </w:r>
      <w:r w:rsidR="00FB5727"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>
        <w:rPr>
          <w:rFonts w:ascii="Times New Roman" w:eastAsia="Times New Roman" w:hAnsi="Times New Roman" w:cs="Times New Roman"/>
          <w:sz w:val="28"/>
          <w:szCs w:val="28"/>
        </w:rPr>
        <w:t>; частные организации, осу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>ществляющие образовательную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</w:t>
      </w:r>
      <w:r w:rsidR="007F0B6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A35BCA">
      <w:pPr>
        <w:spacing w:line="11" w:lineRule="exact"/>
        <w:rPr>
          <w:sz w:val="20"/>
          <w:szCs w:val="20"/>
        </w:rPr>
      </w:pPr>
    </w:p>
    <w:p w:rsidR="00A35BCA" w:rsidRDefault="00FB5727" w:rsidP="00C636B4">
      <w:pPr>
        <w:spacing w:line="27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Новгородской области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A32CC6" w:rsidRPr="00A32CC6">
        <w:rPr>
          <w:rFonts w:ascii="Times New Roman" w:hAnsi="Times New Roman" w:cs="Times New Roman"/>
          <w:sz w:val="28"/>
          <w:szCs w:val="28"/>
        </w:rPr>
        <w:t>ГОАУ ДПО</w:t>
      </w:r>
      <w:r w:rsidR="00A32CC6">
        <w:rPr>
          <w:rFonts w:ascii="Times New Roman" w:hAnsi="Times New Roman" w:cs="Times New Roman"/>
          <w:sz w:val="28"/>
          <w:szCs w:val="28"/>
        </w:rPr>
        <w:t xml:space="preserve"> «РИПР</w:t>
      </w:r>
      <w:r w:rsidR="00916A2A" w:rsidRPr="00A32C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«Аттестация  кадров» (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>приказы и 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="00916A2A" w:rsidRPr="00916A2A">
        <w:rPr>
          <w:rFonts w:ascii="Times New Roman" w:eastAsia="Times New Roman" w:hAnsi="Times New Roman" w:cs="Times New Roman"/>
          <w:sz w:val="28"/>
          <w:szCs w:val="28"/>
        </w:rPr>
        <w:t>http://dpo53.ru/pages/prikazy-i-pisma</w:t>
      </w:r>
      <w:r w:rsidR="00C636B4">
        <w:rPr>
          <w:sz w:val="20"/>
          <w:szCs w:val="20"/>
        </w:rPr>
        <w:t>.</w:t>
      </w:r>
    </w:p>
    <w:p w:rsidR="00090943" w:rsidRDefault="00FB5727" w:rsidP="00FB5727">
      <w:pPr>
        <w:spacing w:line="25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Если педагогическому работнику </w:t>
      </w:r>
      <w:r w:rsidR="00A35BCA" w:rsidRPr="00A32CC6">
        <w:rPr>
          <w:rFonts w:ascii="Times New Roman" w:eastAsia="Times New Roman" w:hAnsi="Times New Roman" w:cs="Times New Roman"/>
          <w:b/>
          <w:sz w:val="28"/>
          <w:szCs w:val="28"/>
        </w:rPr>
        <w:t>отказано в прохождении аттестации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п. 4.8 Регламента), то его уведомление об этом ре</w:t>
      </w:r>
      <w:r w:rsidR="00605AEA">
        <w:rPr>
          <w:rFonts w:ascii="Times New Roman" w:eastAsia="Times New Roman" w:hAnsi="Times New Roman" w:cs="Times New Roman"/>
          <w:sz w:val="28"/>
          <w:szCs w:val="28"/>
        </w:rPr>
        <w:t xml:space="preserve">шении аттестационной комиссии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605A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6A2A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</w:t>
      </w:r>
      <w:r w:rsidR="00605AE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Новгородской области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выписки из протокола заседания аттестационной комиссии, содержащей причины отказа, не позднее десяти рабочи</w:t>
      </w:r>
      <w:r w:rsidR="00605AEA">
        <w:rPr>
          <w:rFonts w:ascii="Times New Roman" w:eastAsia="Times New Roman" w:hAnsi="Times New Roman" w:cs="Times New Roman"/>
          <w:sz w:val="28"/>
          <w:szCs w:val="28"/>
        </w:rPr>
        <w:t>х дней со дня проведения заседа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ния аттестационной комиссии на указа</w:t>
      </w:r>
      <w:r w:rsidR="000909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5AEA">
        <w:rPr>
          <w:rFonts w:ascii="Times New Roman" w:eastAsia="Times New Roman" w:hAnsi="Times New Roman" w:cs="Times New Roman"/>
          <w:sz w:val="28"/>
          <w:szCs w:val="28"/>
        </w:rPr>
        <w:t>ый педагогическим работником ад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рес» (п. 5.8 Регламента).</w:t>
      </w:r>
    </w:p>
    <w:p w:rsidR="00605AEA" w:rsidRPr="00D5337C" w:rsidRDefault="00FB5727" w:rsidP="00CA25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943" w:rsidRPr="00D5337C">
        <w:rPr>
          <w:rFonts w:ascii="Times New Roman" w:eastAsia="Times New Roman" w:hAnsi="Times New Roman" w:cs="Times New Roman"/>
          <w:sz w:val="28"/>
          <w:szCs w:val="28"/>
        </w:rPr>
        <w:t xml:space="preserve">Если педагогическому работнику </w:t>
      </w:r>
      <w:r w:rsidR="00090943" w:rsidRPr="00A32CC6">
        <w:rPr>
          <w:rFonts w:ascii="Times New Roman" w:eastAsia="Times New Roman" w:hAnsi="Times New Roman" w:cs="Times New Roman"/>
          <w:b/>
          <w:sz w:val="28"/>
          <w:szCs w:val="28"/>
        </w:rPr>
        <w:t>отказано</w:t>
      </w:r>
      <w:r w:rsidR="00D5337C" w:rsidRPr="00A32CC6">
        <w:rPr>
          <w:rFonts w:ascii="Times New Roman" w:eastAsia="Times New Roman" w:hAnsi="Times New Roman" w:cs="Times New Roman"/>
          <w:b/>
          <w:sz w:val="28"/>
          <w:szCs w:val="28"/>
        </w:rPr>
        <w:t xml:space="preserve"> в у</w:t>
      </w:r>
      <w:r w:rsidR="00090943" w:rsidRPr="00A32CC6">
        <w:rPr>
          <w:rFonts w:ascii="Times New Roman" w:eastAsia="Times New Roman" w:hAnsi="Times New Roman" w:cs="Times New Roman"/>
          <w:b/>
          <w:sz w:val="28"/>
          <w:szCs w:val="28"/>
        </w:rPr>
        <w:t>станов</w:t>
      </w:r>
      <w:r w:rsidR="00B84715" w:rsidRPr="00A32CC6">
        <w:rPr>
          <w:rFonts w:ascii="Times New Roman" w:eastAsia="Times New Roman" w:hAnsi="Times New Roman" w:cs="Times New Roman"/>
          <w:b/>
          <w:sz w:val="28"/>
          <w:szCs w:val="28"/>
        </w:rPr>
        <w:t>ле</w:t>
      </w:r>
      <w:r w:rsidR="00603307" w:rsidRPr="00A32CC6">
        <w:rPr>
          <w:rFonts w:ascii="Times New Roman" w:eastAsia="Times New Roman" w:hAnsi="Times New Roman" w:cs="Times New Roman"/>
          <w:b/>
          <w:sz w:val="28"/>
          <w:szCs w:val="28"/>
        </w:rPr>
        <w:t xml:space="preserve">нии </w:t>
      </w:r>
      <w:r w:rsidR="00A32CC6" w:rsidRPr="00A32CC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5337C" w:rsidRPr="00A32CC6">
        <w:rPr>
          <w:rFonts w:ascii="Times New Roman" w:eastAsia="Times New Roman" w:hAnsi="Times New Roman" w:cs="Times New Roman"/>
          <w:b/>
          <w:sz w:val="28"/>
          <w:szCs w:val="28"/>
        </w:rPr>
        <w:t>валификационной категор</w:t>
      </w:r>
      <w:r w:rsidR="00603307" w:rsidRPr="00A32CC6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603307" w:rsidRPr="00D53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="00D533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тве</w:t>
      </w:r>
      <w:r w:rsidR="00D533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п. 42, 43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 xml:space="preserve"> Приказа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 от 07.04.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</w:t>
      </w:r>
      <w:r w:rsidR="00B84715" w:rsidRPr="00D5337C">
        <w:rPr>
          <w:rFonts w:ascii="Times New Roman" w:eastAsia="Times New Roman" w:hAnsi="Times New Roman" w:cs="Times New Roman"/>
          <w:sz w:val="28"/>
          <w:szCs w:val="28"/>
        </w:rPr>
        <w:t>орядка  аттестации педагогических работников,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36B4">
        <w:rPr>
          <w:rFonts w:ascii="Times New Roman" w:eastAsia="Times New Roman" w:hAnsi="Times New Roman" w:cs="Times New Roman"/>
          <w:sz w:val="28"/>
          <w:szCs w:val="28"/>
        </w:rPr>
        <w:t>), то его уведомление об этом решении аттестационной комиссии осуществляется путем направления министерством образования Новгородской области  приказа об установлении (</w:t>
      </w:r>
      <w:r w:rsidR="00C636B4" w:rsidRPr="00C636B4">
        <w:rPr>
          <w:rFonts w:ascii="Times New Roman" w:eastAsia="Times New Roman" w:hAnsi="Times New Roman" w:cs="Times New Roman"/>
          <w:b/>
          <w:sz w:val="28"/>
          <w:szCs w:val="28"/>
        </w:rPr>
        <w:t>отказе в установлении</w:t>
      </w:r>
      <w:r w:rsidR="00C636B4">
        <w:rPr>
          <w:rFonts w:ascii="Times New Roman" w:eastAsia="Times New Roman" w:hAnsi="Times New Roman" w:cs="Times New Roman"/>
          <w:sz w:val="28"/>
          <w:szCs w:val="28"/>
        </w:rPr>
        <w:t>) квалификационной категории в образовательную организацию.</w:t>
      </w:r>
    </w:p>
    <w:p w:rsidR="00605AEA" w:rsidRDefault="00FB5727" w:rsidP="00CA25CE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CC6">
        <w:rPr>
          <w:rFonts w:ascii="Times New Roman" w:hAnsi="Times New Roman" w:cs="Times New Roman"/>
          <w:sz w:val="28"/>
          <w:szCs w:val="28"/>
        </w:rPr>
        <w:t>Важно знать, что п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ри принятии в отношении педагогического работника, имеющего </w:t>
      </w:r>
      <w:r w:rsidR="00603307" w:rsidRPr="00603307">
        <w:rPr>
          <w:rFonts w:ascii="Times New Roman" w:hAnsi="Times New Roman" w:cs="Times New Roman"/>
          <w:b/>
          <w:sz w:val="28"/>
          <w:szCs w:val="28"/>
        </w:rPr>
        <w:t xml:space="preserve">первую 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квалификационную категорию, решения аттестационной </w:t>
      </w:r>
      <w:r w:rsidR="00603307" w:rsidRPr="00091D54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об отказе в </w:t>
      </w:r>
      <w:r w:rsidR="00603307" w:rsidRPr="00603307">
        <w:rPr>
          <w:rFonts w:ascii="Times New Roman" w:hAnsi="Times New Roman" w:cs="Times New Roman"/>
          <w:b/>
          <w:sz w:val="28"/>
          <w:szCs w:val="28"/>
        </w:rPr>
        <w:t>установлении высшей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за ним сохраняется первая квалификационная категория до истечения </w:t>
      </w:r>
      <w:r w:rsidR="00603307" w:rsidRPr="00603307">
        <w:rPr>
          <w:rFonts w:ascii="Times New Roman" w:hAnsi="Times New Roman" w:cs="Times New Roman"/>
          <w:b/>
          <w:sz w:val="28"/>
          <w:szCs w:val="28"/>
        </w:rPr>
        <w:t>срока ее действия</w:t>
      </w:r>
      <w:r w:rsidR="00603307">
        <w:rPr>
          <w:rFonts w:ascii="Times New Roman" w:hAnsi="Times New Roman" w:cs="Times New Roman"/>
          <w:b/>
          <w:sz w:val="28"/>
          <w:szCs w:val="28"/>
        </w:rPr>
        <w:t>.</w:t>
      </w:r>
    </w:p>
    <w:p w:rsidR="00A32CC6" w:rsidRDefault="00FB5727" w:rsidP="00CA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307" w:rsidRPr="00212A9E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работники, которым при проведении аттестации отказано в установлении квалификационной категории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, обращаются по их желанию в аттестационную комиссию с заявлением о проведении аттестации </w:t>
      </w:r>
      <w:r w:rsidR="00603307" w:rsidRPr="00603307">
        <w:rPr>
          <w:rFonts w:ascii="Times New Roman" w:hAnsi="Times New Roman" w:cs="Times New Roman"/>
          <w:b/>
          <w:sz w:val="28"/>
          <w:szCs w:val="28"/>
        </w:rPr>
        <w:t>на ту же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</w:t>
      </w:r>
      <w:r w:rsidR="00603307" w:rsidRPr="00603307">
        <w:rPr>
          <w:rFonts w:ascii="Times New Roman" w:hAnsi="Times New Roman" w:cs="Times New Roman"/>
          <w:b/>
          <w:sz w:val="28"/>
          <w:szCs w:val="28"/>
        </w:rPr>
        <w:t>не ранее чем через год</w:t>
      </w:r>
      <w:r w:rsidR="00603307" w:rsidRPr="00091D54">
        <w:rPr>
          <w:rFonts w:ascii="Times New Roman" w:hAnsi="Times New Roman" w:cs="Times New Roman"/>
          <w:sz w:val="28"/>
          <w:szCs w:val="28"/>
        </w:rPr>
        <w:t xml:space="preserve"> со дня принятия аттестационной комиссией соответствующего решения.</w:t>
      </w:r>
    </w:p>
    <w:p w:rsidR="006D55C0" w:rsidRDefault="006D55C0" w:rsidP="00CA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07" w:rsidRPr="00D578DC" w:rsidRDefault="00EB5F03" w:rsidP="00CA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307">
        <w:rPr>
          <w:rFonts w:ascii="Times New Roman" w:hAnsi="Times New Roman" w:cs="Times New Roman"/>
          <w:sz w:val="28"/>
          <w:szCs w:val="28"/>
        </w:rPr>
        <w:t>Таким образом, если  педагогический 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212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име</w:t>
      </w:r>
      <w:r w:rsidR="00212A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212A9E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="00212A9E">
        <w:rPr>
          <w:rFonts w:ascii="Times New Roman" w:hAnsi="Times New Roman" w:cs="Times New Roman"/>
          <w:sz w:val="28"/>
          <w:szCs w:val="28"/>
        </w:rPr>
        <w:t>, подает заявление и соответствующие документы на высшую 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9E">
        <w:rPr>
          <w:rFonts w:ascii="Times New Roman" w:hAnsi="Times New Roman" w:cs="Times New Roman"/>
          <w:sz w:val="28"/>
          <w:szCs w:val="28"/>
        </w:rPr>
        <w:t xml:space="preserve">а аттестационная комиссия приняла решение отказать </w:t>
      </w:r>
      <w:r w:rsidR="000F362F">
        <w:rPr>
          <w:rFonts w:ascii="Times New Roman" w:hAnsi="Times New Roman" w:cs="Times New Roman"/>
          <w:sz w:val="28"/>
          <w:szCs w:val="28"/>
        </w:rPr>
        <w:t>в установлении высшей</w:t>
      </w:r>
      <w:r w:rsidR="00212A9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0F362F">
        <w:rPr>
          <w:rFonts w:ascii="Times New Roman" w:hAnsi="Times New Roman" w:cs="Times New Roman"/>
          <w:sz w:val="28"/>
          <w:szCs w:val="28"/>
        </w:rPr>
        <w:t>, педагогический работник  может</w:t>
      </w:r>
      <w:r w:rsidR="00603307">
        <w:rPr>
          <w:rFonts w:ascii="Times New Roman" w:hAnsi="Times New Roman" w:cs="Times New Roman"/>
          <w:sz w:val="28"/>
          <w:szCs w:val="28"/>
        </w:rPr>
        <w:t xml:space="preserve"> подтвердить первую категорию,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362F">
        <w:rPr>
          <w:rFonts w:ascii="Times New Roman" w:hAnsi="Times New Roman" w:cs="Times New Roman"/>
          <w:sz w:val="28"/>
          <w:szCs w:val="28"/>
        </w:rPr>
        <w:t xml:space="preserve">орядку проведения аттестации.  </w:t>
      </w:r>
      <w:r>
        <w:rPr>
          <w:rFonts w:ascii="Times New Roman" w:hAnsi="Times New Roman" w:cs="Times New Roman"/>
          <w:sz w:val="28"/>
          <w:szCs w:val="28"/>
        </w:rPr>
        <w:t>Для этого е</w:t>
      </w:r>
      <w:r w:rsidR="000F362F">
        <w:rPr>
          <w:rFonts w:ascii="Times New Roman" w:hAnsi="Times New Roman" w:cs="Times New Roman"/>
          <w:sz w:val="28"/>
          <w:szCs w:val="28"/>
        </w:rPr>
        <w:t>му необходимо  вновь подать  заявлен</w:t>
      </w:r>
      <w:r w:rsidR="00212A9E">
        <w:rPr>
          <w:rFonts w:ascii="Times New Roman" w:hAnsi="Times New Roman" w:cs="Times New Roman"/>
          <w:sz w:val="28"/>
          <w:szCs w:val="28"/>
        </w:rPr>
        <w:t xml:space="preserve">ие и документы  </w:t>
      </w:r>
      <w:r w:rsidR="00221251">
        <w:rPr>
          <w:rFonts w:ascii="Times New Roman" w:hAnsi="Times New Roman" w:cs="Times New Roman"/>
          <w:sz w:val="28"/>
          <w:szCs w:val="28"/>
        </w:rPr>
        <w:t>на первую квалификационную категорию</w:t>
      </w:r>
      <w:r w:rsidR="00212A9E">
        <w:rPr>
          <w:rFonts w:ascii="Times New Roman" w:hAnsi="Times New Roman" w:cs="Times New Roman"/>
          <w:sz w:val="28"/>
          <w:szCs w:val="28"/>
        </w:rPr>
        <w:t xml:space="preserve"> (после заседания аттестационной комиссии, на которой  ему было отказано в установлении квалификационной категории).</w:t>
      </w:r>
    </w:p>
    <w:p w:rsidR="00605AEA" w:rsidRDefault="00605AEA" w:rsidP="00CA25CE">
      <w:pPr>
        <w:spacing w:line="263" w:lineRule="exact"/>
        <w:jc w:val="both"/>
        <w:rPr>
          <w:sz w:val="20"/>
          <w:szCs w:val="20"/>
        </w:rPr>
      </w:pPr>
    </w:p>
    <w:p w:rsidR="00605AEA" w:rsidRPr="00EB5F03" w:rsidRDefault="00EB5F03" w:rsidP="00E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83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833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0783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7833">
        <w:rPr>
          <w:rFonts w:ascii="Times New Roman" w:hAnsi="Times New Roman" w:cs="Times New Roman"/>
          <w:sz w:val="28"/>
          <w:szCs w:val="28"/>
        </w:rPr>
        <w:t xml:space="preserve"> о </w:t>
      </w:r>
      <w:r w:rsidR="00107833" w:rsidRPr="00D578DC">
        <w:rPr>
          <w:rFonts w:ascii="Times New Roman" w:hAnsi="Times New Roman" w:cs="Times New Roman"/>
          <w:sz w:val="28"/>
          <w:szCs w:val="28"/>
        </w:rPr>
        <w:t xml:space="preserve"> результатах аттестации педаг</w:t>
      </w:r>
      <w:r w:rsidR="00107833">
        <w:rPr>
          <w:rFonts w:ascii="Times New Roman" w:hAnsi="Times New Roman" w:cs="Times New Roman"/>
          <w:sz w:val="28"/>
          <w:szCs w:val="28"/>
        </w:rPr>
        <w:t xml:space="preserve">огических работников  (установлении первой, </w:t>
      </w:r>
      <w:r w:rsidR="00107833" w:rsidRPr="00D578DC">
        <w:rPr>
          <w:rFonts w:ascii="Times New Roman" w:hAnsi="Times New Roman" w:cs="Times New Roman"/>
          <w:sz w:val="28"/>
          <w:szCs w:val="28"/>
        </w:rPr>
        <w:t>высшей</w:t>
      </w:r>
      <w:r w:rsidR="00107833">
        <w:rPr>
          <w:rFonts w:ascii="Times New Roman" w:hAnsi="Times New Roman" w:cs="Times New Roman"/>
          <w:sz w:val="28"/>
          <w:szCs w:val="28"/>
        </w:rPr>
        <w:t xml:space="preserve"> или  об  отказе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107833" w:rsidRPr="00D578D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107833">
        <w:rPr>
          <w:rFonts w:ascii="Times New Roman" w:hAnsi="Times New Roman" w:cs="Times New Roman"/>
          <w:sz w:val="28"/>
          <w:szCs w:val="28"/>
        </w:rPr>
        <w:t>)</w:t>
      </w:r>
      <w:r w:rsidR="00107833" w:rsidRPr="00D578DC">
        <w:rPr>
          <w:rFonts w:ascii="Times New Roman" w:hAnsi="Times New Roman" w:cs="Times New Roman"/>
          <w:sz w:val="28"/>
          <w:szCs w:val="28"/>
        </w:rPr>
        <w:t xml:space="preserve"> </w:t>
      </w:r>
      <w:r w:rsidR="00856547">
        <w:rPr>
          <w:rFonts w:ascii="Times New Roman" w:hAnsi="Times New Roman" w:cs="Times New Roman"/>
          <w:sz w:val="28"/>
          <w:szCs w:val="28"/>
        </w:rPr>
        <w:t xml:space="preserve">отражается в  </w:t>
      </w:r>
      <w:r w:rsidR="0010783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856547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квалификационной категории»  и направляется </w:t>
      </w:r>
      <w:r w:rsidR="00107833" w:rsidRPr="00D578DC">
        <w:rPr>
          <w:rFonts w:ascii="Times New Roman" w:hAnsi="Times New Roman" w:cs="Times New Roman"/>
          <w:sz w:val="28"/>
          <w:szCs w:val="28"/>
        </w:rPr>
        <w:t xml:space="preserve">в соответствующие федеральные органы исполнительной власти или уполномоченные органы государственной власти субъектов Российской Федерации </w:t>
      </w:r>
      <w:r w:rsidR="00856547">
        <w:rPr>
          <w:rFonts w:ascii="Times New Roman" w:hAnsi="Times New Roman" w:cs="Times New Roman"/>
          <w:sz w:val="28"/>
          <w:szCs w:val="28"/>
        </w:rPr>
        <w:t xml:space="preserve"> и </w:t>
      </w:r>
      <w:r w:rsidR="00107833" w:rsidRPr="00D578DC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833" w:rsidRPr="00D578DC">
        <w:rPr>
          <w:rFonts w:ascii="Times New Roman" w:hAnsi="Times New Roman" w:cs="Times New Roman"/>
          <w:sz w:val="28"/>
          <w:szCs w:val="28"/>
        </w:rPr>
        <w:t>тся на официальн</w:t>
      </w:r>
      <w:r w:rsidR="00856547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856547">
        <w:rPr>
          <w:rFonts w:ascii="Times New Roman" w:eastAsia="Times New Roman" w:hAnsi="Times New Roman" w:cs="Times New Roman"/>
          <w:bCs/>
          <w:sz w:val="27"/>
          <w:szCs w:val="27"/>
        </w:rPr>
        <w:t xml:space="preserve">ГОАУ ДПО «Региональный институт </w:t>
      </w:r>
      <w:r w:rsidR="00856547" w:rsidRPr="00856547">
        <w:rPr>
          <w:rFonts w:ascii="Times New Roman" w:eastAsia="Times New Roman" w:hAnsi="Times New Roman" w:cs="Times New Roman"/>
          <w:bCs/>
          <w:sz w:val="27"/>
          <w:szCs w:val="27"/>
        </w:rPr>
        <w:t>профессионального развития»</w:t>
      </w:r>
      <w:r w:rsidR="00856547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56547" w:rsidRPr="0085654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56547" w:rsidRPr="004A5F47">
          <w:rPr>
            <w:rStyle w:val="a3"/>
            <w:rFonts w:ascii="Times New Roman" w:hAnsi="Times New Roman" w:cs="Times New Roman"/>
            <w:sz w:val="28"/>
            <w:szCs w:val="28"/>
          </w:rPr>
          <w:t>http://dpo53.ru/pages/prikazy</w:t>
        </w:r>
      </w:hyperlink>
      <w:r w:rsidR="0085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CA" w:rsidRDefault="00D5337C" w:rsidP="00A32CC6">
      <w:pPr>
        <w:pStyle w:val="1"/>
        <w:rPr>
          <w:sz w:val="20"/>
          <w:szCs w:val="20"/>
        </w:rPr>
      </w:pPr>
      <w:bookmarkStart w:id="7" w:name="_Toc6384472"/>
      <w:r>
        <w:rPr>
          <w:rFonts w:eastAsia="Times New Roman"/>
        </w:rPr>
        <w:t>Перенос установленных сроков</w:t>
      </w:r>
      <w:r w:rsidR="00A35BCA">
        <w:rPr>
          <w:rFonts w:eastAsia="Times New Roman"/>
        </w:rPr>
        <w:t xml:space="preserve"> аттестации</w:t>
      </w:r>
      <w:r>
        <w:rPr>
          <w:rFonts w:eastAsia="Times New Roman"/>
        </w:rPr>
        <w:t>.</w:t>
      </w:r>
      <w:bookmarkEnd w:id="7"/>
    </w:p>
    <w:p w:rsidR="00A35BCA" w:rsidRDefault="00A35BCA">
      <w:pPr>
        <w:spacing w:line="322" w:lineRule="exact"/>
        <w:rPr>
          <w:sz w:val="20"/>
          <w:szCs w:val="20"/>
        </w:rPr>
      </w:pPr>
    </w:p>
    <w:p w:rsidR="006D55C0" w:rsidRPr="00EB5F03" w:rsidRDefault="00A35BCA" w:rsidP="00EB5F03">
      <w:pPr>
        <w:numPr>
          <w:ilvl w:val="0"/>
          <w:numId w:val="7"/>
        </w:numPr>
        <w:tabs>
          <w:tab w:val="left" w:pos="1271"/>
        </w:tabs>
        <w:spacing w:after="0"/>
        <w:ind w:firstLine="97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5.9 Регламента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исключительных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 имеет право обратиться в аттестационную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переносе установленных ему сроков аттестации.</w:t>
      </w:r>
    </w:p>
    <w:p w:rsidR="00A35BCA" w:rsidRDefault="00A35BCA" w:rsidP="00EB5F03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Такое заявление должно быть представлено в </w:t>
      </w:r>
      <w:r w:rsidR="008565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25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6547">
        <w:rPr>
          <w:rFonts w:ascii="Times New Roman" w:eastAsia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8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51">
        <w:rPr>
          <w:rFonts w:ascii="Times New Roman" w:eastAsia="Times New Roman" w:hAnsi="Times New Roman" w:cs="Times New Roman"/>
          <w:sz w:val="28"/>
          <w:szCs w:val="28"/>
        </w:rPr>
        <w:t>РИПР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A25CE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неделю до окончания установленных сроков его аттестации.</w:t>
      </w:r>
    </w:p>
    <w:p w:rsidR="00A35BCA" w:rsidRDefault="007F0B6A" w:rsidP="006D55C0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Заявление пишется 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>и к таким документам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аттестационной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комиссии (как и заявление на аттестацию), должно содержать причину, пред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перенос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аттестации (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указа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EB5F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комиссии). Оно может быть напечатано или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разборчиво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написано.</w:t>
      </w:r>
    </w:p>
    <w:p w:rsidR="00A35BCA" w:rsidRDefault="007F0B6A" w:rsidP="00856547">
      <w:pPr>
        <w:tabs>
          <w:tab w:val="left" w:pos="1263"/>
        </w:tabs>
        <w:spacing w:after="0" w:line="25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65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заявлению должны быть приложены документы или их заверенные копии, подтверждающие основания для пересмотра аттестационной ком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сией установленных сроков аттестации.</w:t>
      </w:r>
    </w:p>
    <w:p w:rsidR="00A35BCA" w:rsidRDefault="00856547" w:rsidP="00A32CC6">
      <w:pPr>
        <w:pStyle w:val="1"/>
        <w:rPr>
          <w:sz w:val="20"/>
          <w:szCs w:val="20"/>
        </w:rPr>
      </w:pPr>
      <w:bookmarkStart w:id="8" w:name="_Toc6384473"/>
      <w:r>
        <w:rPr>
          <w:rFonts w:eastAsia="Times New Roman"/>
        </w:rPr>
        <w:t>От</w:t>
      </w:r>
      <w:r w:rsidR="00A35BCA">
        <w:rPr>
          <w:rFonts w:eastAsia="Times New Roman"/>
        </w:rPr>
        <w:t>з</w:t>
      </w:r>
      <w:r>
        <w:rPr>
          <w:rFonts w:eastAsia="Times New Roman"/>
        </w:rPr>
        <w:t>ы</w:t>
      </w:r>
      <w:r w:rsidR="00A35BCA">
        <w:rPr>
          <w:rFonts w:eastAsia="Times New Roman"/>
        </w:rPr>
        <w:t>в заявлени</w:t>
      </w:r>
      <w:r w:rsidR="00EB5F03">
        <w:rPr>
          <w:rFonts w:eastAsia="Times New Roman"/>
        </w:rPr>
        <w:t>я</w:t>
      </w:r>
      <w:r w:rsidR="00A35BCA">
        <w:rPr>
          <w:rFonts w:eastAsia="Times New Roman"/>
        </w:rPr>
        <w:t xml:space="preserve"> на аттестацию</w:t>
      </w:r>
      <w:r>
        <w:rPr>
          <w:rFonts w:eastAsia="Times New Roman"/>
        </w:rPr>
        <w:t>.</w:t>
      </w:r>
      <w:bookmarkEnd w:id="8"/>
    </w:p>
    <w:p w:rsidR="00A35BCA" w:rsidRDefault="00A35BCA">
      <w:pPr>
        <w:spacing w:line="322" w:lineRule="exact"/>
        <w:rPr>
          <w:sz w:val="20"/>
          <w:szCs w:val="20"/>
        </w:rPr>
      </w:pPr>
    </w:p>
    <w:p w:rsidR="00A35BCA" w:rsidRPr="00221251" w:rsidRDefault="00A35BCA" w:rsidP="00EB5F03">
      <w:pPr>
        <w:ind w:firstLine="708"/>
        <w:jc w:val="both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аттестация с целью установления квалификационной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для педагогического работника добровольной, то он имеет право отозвать </w:t>
      </w:r>
      <w:r w:rsidR="003C4C48"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прохождении аттестации (п. 5.10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C4C48" w:rsidRPr="00221251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Рекомендовано написать заявление об отзыве с аттестации не позднее 7 рабочих дней до заседания аттестационной комиссии.</w:t>
      </w:r>
    </w:p>
    <w:p w:rsidR="00A32CC6" w:rsidRDefault="00A35BCA" w:rsidP="003C4C4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 заявления на аттестацию оформляется также заявлением в адрес аттестационной комиссии.</w:t>
      </w:r>
      <w:r w:rsidR="008565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2CC6" w:rsidRDefault="00856547" w:rsidP="003C4C48">
      <w:pPr>
        <w:spacing w:line="23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D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  <w:r w:rsidR="003C4C48" w:rsidRPr="00894CDA">
        <w:rPr>
          <w:rFonts w:ascii="Times New Roman" w:eastAsia="Times New Roman" w:hAnsi="Times New Roman" w:cs="Times New Roman"/>
          <w:b/>
          <w:sz w:val="28"/>
          <w:szCs w:val="28"/>
        </w:rPr>
        <w:t>об отзыве</w:t>
      </w:r>
      <w:r w:rsidR="003C4C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должно содержать:</w:t>
      </w:r>
    </w:p>
    <w:p w:rsidR="00221251" w:rsidRPr="00221251" w:rsidRDefault="00221251" w:rsidP="00221251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547" w:rsidRPr="00221251">
        <w:rPr>
          <w:rFonts w:ascii="Times New Roman" w:eastAsia="Times New Roman" w:hAnsi="Times New Roman" w:cs="Times New Roman"/>
          <w:sz w:val="28"/>
          <w:szCs w:val="28"/>
        </w:rPr>
        <w:t>Шапку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5C0" w:rsidRPr="002212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6831" w:rsidRPr="00221251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D55C0" w:rsidRPr="002212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547" w:rsidRPr="0022125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C4C48" w:rsidRPr="00221251">
        <w:rPr>
          <w:rFonts w:ascii="Times New Roman" w:eastAsia="Times New Roman" w:hAnsi="Times New Roman" w:cs="Times New Roman"/>
          <w:sz w:val="28"/>
          <w:szCs w:val="28"/>
        </w:rPr>
        <w:t>ак в заявлении на аттестацию  (к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уда, </w:t>
      </w:r>
      <w:r w:rsidR="00856547" w:rsidRPr="00221251">
        <w:rPr>
          <w:rFonts w:ascii="Times New Roman" w:eastAsia="Times New Roman" w:hAnsi="Times New Roman" w:cs="Times New Roman"/>
          <w:sz w:val="28"/>
          <w:szCs w:val="28"/>
        </w:rPr>
        <w:t>от кого, ФИО, пол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C4C48" w:rsidRPr="002212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C4C48" w:rsidRPr="00221251">
        <w:rPr>
          <w:rFonts w:ascii="Times New Roman" w:eastAsia="Times New Roman" w:hAnsi="Times New Roman" w:cs="Times New Roman"/>
          <w:sz w:val="28"/>
          <w:szCs w:val="28"/>
        </w:rPr>
        <w:t>именование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согласно Уставу). </w:t>
      </w:r>
    </w:p>
    <w:p w:rsidR="00A32CC6" w:rsidRDefault="00D5337C" w:rsidP="00221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3C4C48">
        <w:rPr>
          <w:rFonts w:ascii="Times New Roman" w:eastAsia="Times New Roman" w:hAnsi="Times New Roman" w:cs="Times New Roman"/>
          <w:sz w:val="28"/>
          <w:szCs w:val="28"/>
        </w:rPr>
        <w:t>имер: В аттестационную комиссию о</w:t>
      </w:r>
      <w:r>
        <w:rPr>
          <w:rFonts w:ascii="Times New Roman" w:eastAsia="Times New Roman" w:hAnsi="Times New Roman" w:cs="Times New Roman"/>
          <w:sz w:val="28"/>
          <w:szCs w:val="28"/>
        </w:rPr>
        <w:t>т Ивановой Ирины Ивановны,  воспитателя муниципального автономного дошкольного образовательного учреждения «Детский са</w:t>
      </w:r>
      <w:r w:rsidR="003C4C48">
        <w:rPr>
          <w:rFonts w:ascii="Times New Roman" w:eastAsia="Times New Roman" w:hAnsi="Times New Roman" w:cs="Times New Roman"/>
          <w:sz w:val="28"/>
          <w:szCs w:val="28"/>
        </w:rPr>
        <w:t>д № 9 Журавлик», Великий Новгород.</w:t>
      </w:r>
    </w:p>
    <w:p w:rsidR="00221251" w:rsidRDefault="00221251" w:rsidP="00221251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Заголовок «</w:t>
      </w:r>
      <w:r w:rsidR="00894CDA" w:rsidRPr="0022125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4CDA" w:rsidRPr="00221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CC6" w:rsidRDefault="007F0B6A" w:rsidP="0022125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Прошу отозвать мои документы с аттестационной комиссии, назначенной на  28 ноября </w:t>
      </w:r>
      <w:r w:rsidR="00894CDA" w:rsidRPr="0022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2019 года. </w:t>
      </w:r>
    </w:p>
    <w:p w:rsidR="00A35BCA" w:rsidRPr="00221251" w:rsidRDefault="006D55C0" w:rsidP="00221251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51">
        <w:rPr>
          <w:rFonts w:ascii="Times New Roman" w:eastAsia="Times New Roman" w:hAnsi="Times New Roman" w:cs="Times New Roman"/>
          <w:sz w:val="28"/>
          <w:szCs w:val="28"/>
        </w:rPr>
        <w:t xml:space="preserve"> Дату</w:t>
      </w:r>
      <w:r w:rsidR="00D5337C" w:rsidRPr="00221251">
        <w:rPr>
          <w:rFonts w:ascii="Times New Roman" w:eastAsia="Times New Roman" w:hAnsi="Times New Roman" w:cs="Times New Roman"/>
          <w:sz w:val="28"/>
          <w:szCs w:val="28"/>
        </w:rPr>
        <w:t xml:space="preserve"> и подпись. </w:t>
      </w:r>
    </w:p>
    <w:p w:rsidR="00A32CC6" w:rsidRDefault="00A32CC6" w:rsidP="00A32CC6">
      <w:pPr>
        <w:spacing w:after="0" w:line="239" w:lineRule="auto"/>
        <w:ind w:left="260" w:firstLine="708"/>
        <w:jc w:val="both"/>
        <w:rPr>
          <w:sz w:val="20"/>
          <w:szCs w:val="20"/>
        </w:rPr>
      </w:pPr>
    </w:p>
    <w:p w:rsidR="00A35BCA" w:rsidRDefault="00A35BCA" w:rsidP="00A32CC6">
      <w:pPr>
        <w:spacing w:after="0" w:line="2" w:lineRule="exact"/>
        <w:rPr>
          <w:sz w:val="20"/>
          <w:szCs w:val="20"/>
        </w:rPr>
      </w:pPr>
    </w:p>
    <w:p w:rsidR="00A35BCA" w:rsidRDefault="00894CDA" w:rsidP="00CA25CE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1251" w:rsidRDefault="00221251" w:rsidP="00CA25CE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251" w:rsidRDefault="00221251" w:rsidP="00CA25CE">
      <w:pPr>
        <w:spacing w:line="248" w:lineRule="auto"/>
        <w:jc w:val="both"/>
        <w:rPr>
          <w:sz w:val="20"/>
          <w:szCs w:val="20"/>
        </w:rPr>
      </w:pPr>
    </w:p>
    <w:p w:rsidR="00A35BCA" w:rsidRPr="007F6F6D" w:rsidRDefault="00D5337C" w:rsidP="00A32CC6">
      <w:pPr>
        <w:pStyle w:val="1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9" w:name="_Toc6384474"/>
      <w:r>
        <w:rPr>
          <w:rFonts w:eastAsia="Times New Roman"/>
        </w:rPr>
        <w:t>П</w:t>
      </w:r>
      <w:r w:rsidR="00A35BCA">
        <w:rPr>
          <w:rFonts w:eastAsia="Times New Roman"/>
        </w:rPr>
        <w:t>роведение всестороннего анализа профессиональной деятельности педагогического работника</w:t>
      </w:r>
      <w:r>
        <w:rPr>
          <w:rFonts w:eastAsia="Times New Roman"/>
        </w:rPr>
        <w:t>.</w:t>
      </w:r>
      <w:bookmarkEnd w:id="9"/>
    </w:p>
    <w:p w:rsidR="00A35BCA" w:rsidRDefault="00A35BCA">
      <w:pPr>
        <w:spacing w:line="216" w:lineRule="exact"/>
        <w:rPr>
          <w:sz w:val="20"/>
          <w:szCs w:val="20"/>
        </w:rPr>
      </w:pPr>
    </w:p>
    <w:p w:rsidR="00A35BCA" w:rsidRDefault="00A35BCA">
      <w:pPr>
        <w:spacing w:line="239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всестороннего анализа профессиональной деятельности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 в ходе его аттестации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A35BCA">
      <w:pPr>
        <w:spacing w:line="2" w:lineRule="exact"/>
        <w:rPr>
          <w:sz w:val="20"/>
          <w:szCs w:val="20"/>
        </w:rPr>
      </w:pPr>
    </w:p>
    <w:p w:rsidR="00A35BCA" w:rsidRDefault="00A35BCA" w:rsidP="00221251">
      <w:pPr>
        <w:spacing w:line="251" w:lineRule="auto"/>
        <w:ind w:righ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Целью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соответствия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аттестуемого педагогического работника требованиям, предъявляемым к квалификационной категории (первой, высшей) (п. 5.11 Регламента).</w:t>
      </w:r>
    </w:p>
    <w:p w:rsidR="00A35BCA" w:rsidRPr="00DB5FE4" w:rsidRDefault="00D5337C" w:rsidP="006D55C0">
      <w:pPr>
        <w:pStyle w:val="2"/>
        <w:rPr>
          <w:sz w:val="20"/>
          <w:szCs w:val="20"/>
        </w:rPr>
      </w:pPr>
      <w:r w:rsidRPr="00DB5FE4">
        <w:rPr>
          <w:rFonts w:eastAsia="Times New Roman"/>
        </w:rPr>
        <w:t>К</w:t>
      </w:r>
      <w:r w:rsidR="00DB5FE4" w:rsidRPr="00DB5FE4">
        <w:rPr>
          <w:rFonts w:eastAsia="Times New Roman"/>
        </w:rPr>
        <w:t>ритерии</w:t>
      </w:r>
      <w:r w:rsidR="006D55C0">
        <w:rPr>
          <w:rFonts w:eastAsia="Times New Roman"/>
        </w:rPr>
        <w:t xml:space="preserve"> для </w:t>
      </w:r>
      <w:r w:rsidRPr="00DB5FE4">
        <w:rPr>
          <w:rFonts w:eastAsia="Times New Roman"/>
        </w:rPr>
        <w:t>определения  соответствия квалификацион</w:t>
      </w:r>
      <w:r w:rsidR="00A35BCA" w:rsidRPr="00DB5FE4">
        <w:rPr>
          <w:rFonts w:eastAsia="Times New Roman"/>
        </w:rPr>
        <w:t>ной категории</w:t>
      </w:r>
    </w:p>
    <w:p w:rsidR="00A35BCA" w:rsidRDefault="00A35BCA">
      <w:pPr>
        <w:spacing w:line="218" w:lineRule="exact"/>
        <w:rPr>
          <w:sz w:val="20"/>
          <w:szCs w:val="20"/>
        </w:rPr>
      </w:pPr>
    </w:p>
    <w:p w:rsidR="00A35BCA" w:rsidRPr="00224C3E" w:rsidRDefault="007F0B6A" w:rsidP="006D55C0">
      <w:pPr>
        <w:tabs>
          <w:tab w:val="left" w:pos="1364"/>
        </w:tabs>
        <w:spacing w:after="0" w:line="274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55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пунктах 36 и 37 Порядка аттестации определены следующие </w:t>
      </w:r>
      <w:r w:rsidR="00A35BCA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первой и высшей квалификационной категории:</w:t>
      </w:r>
    </w:p>
    <w:p w:rsidR="00224C3E" w:rsidRDefault="00224C3E" w:rsidP="00224C3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C3E" w:rsidRPr="00C357BE" w:rsidRDefault="00224C3E" w:rsidP="00C35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7BE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C357BE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506A8D" w:rsidRDefault="00224C3E" w:rsidP="00506A8D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506A8D" w:rsidRDefault="00224C3E" w:rsidP="00506A8D">
      <w:pPr>
        <w:pStyle w:val="a4"/>
        <w:numPr>
          <w:ilvl w:val="0"/>
          <w:numId w:val="33"/>
        </w:numPr>
        <w:spacing w:after="0"/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="00342AC0" w:rsidRPr="00506A8D">
        <w:rPr>
          <w:rFonts w:ascii="Times New Roman" w:hAnsi="Times New Roman" w:cs="Times New Roman"/>
          <w:sz w:val="28"/>
          <w:szCs w:val="28"/>
        </w:rPr>
        <w:t>№</w:t>
      </w:r>
      <w:r w:rsidRPr="00506A8D">
        <w:rPr>
          <w:rFonts w:ascii="Times New Roman" w:hAnsi="Times New Roman" w:cs="Times New Roman"/>
          <w:sz w:val="28"/>
          <w:szCs w:val="28"/>
        </w:rPr>
        <w:t xml:space="preserve"> 662</w:t>
      </w:r>
      <w:r w:rsidR="00342AC0" w:rsidRPr="00506A8D">
        <w:rPr>
          <w:rFonts w:ascii="Times New Roman" w:hAnsi="Times New Roman" w:cs="Times New Roman"/>
          <w:sz w:val="28"/>
          <w:szCs w:val="28"/>
        </w:rPr>
        <w:t>,</w:t>
      </w:r>
      <w:r w:rsidRPr="00506A8D">
        <w:rPr>
          <w:rFonts w:ascii="Times New Roman" w:hAnsi="Times New Roman" w:cs="Times New Roman"/>
          <w:sz w:val="28"/>
          <w:szCs w:val="28"/>
        </w:rPr>
        <w:t xml:space="preserve">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24C3E" w:rsidRPr="00506A8D" w:rsidRDefault="00224C3E" w:rsidP="00506A8D">
      <w:pPr>
        <w:pStyle w:val="a4"/>
        <w:numPr>
          <w:ilvl w:val="0"/>
          <w:numId w:val="33"/>
        </w:numPr>
        <w:spacing w:after="0"/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A35BCA" w:rsidRDefault="00A35BCA">
      <w:pPr>
        <w:spacing w:line="238" w:lineRule="exact"/>
        <w:rPr>
          <w:sz w:val="20"/>
          <w:szCs w:val="20"/>
        </w:rPr>
      </w:pPr>
    </w:p>
    <w:p w:rsidR="00506A8D" w:rsidRDefault="00224C3E" w:rsidP="00506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7BE">
        <w:rPr>
          <w:rFonts w:ascii="Times New Roman" w:hAnsi="Times New Roman" w:cs="Times New Roman"/>
          <w:b/>
          <w:sz w:val="28"/>
          <w:szCs w:val="28"/>
        </w:rPr>
        <w:lastRenderedPageBreak/>
        <w:t>Высшая квалификационная категория</w:t>
      </w:r>
      <w:r w:rsidRPr="00D578DC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C46831" w:rsidRDefault="00224C3E" w:rsidP="00506A8D">
      <w:pPr>
        <w:pStyle w:val="a4"/>
        <w:numPr>
          <w:ilvl w:val="0"/>
          <w:numId w:val="35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224C3E" w:rsidRDefault="00224C3E" w:rsidP="00506A8D">
      <w:pPr>
        <w:pStyle w:val="a4"/>
        <w:numPr>
          <w:ilvl w:val="0"/>
          <w:numId w:val="35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="00342AC0" w:rsidRPr="00506A8D">
        <w:rPr>
          <w:rFonts w:ascii="Times New Roman" w:hAnsi="Times New Roman" w:cs="Times New Roman"/>
          <w:sz w:val="28"/>
          <w:szCs w:val="28"/>
        </w:rPr>
        <w:t xml:space="preserve">№ </w:t>
      </w:r>
      <w:r w:rsidRPr="00506A8D">
        <w:rPr>
          <w:rFonts w:ascii="Times New Roman" w:hAnsi="Times New Roman" w:cs="Times New Roman"/>
          <w:sz w:val="28"/>
          <w:szCs w:val="28"/>
        </w:rPr>
        <w:t>662</w:t>
      </w:r>
      <w:r w:rsidR="00342AC0" w:rsidRPr="00506A8D">
        <w:rPr>
          <w:rFonts w:ascii="Times New Roman" w:hAnsi="Times New Roman" w:cs="Times New Roman"/>
          <w:sz w:val="28"/>
          <w:szCs w:val="28"/>
        </w:rPr>
        <w:t>;</w:t>
      </w:r>
    </w:p>
    <w:p w:rsidR="00224C3E" w:rsidRDefault="00224C3E" w:rsidP="00506A8D">
      <w:pPr>
        <w:pStyle w:val="a4"/>
        <w:numPr>
          <w:ilvl w:val="0"/>
          <w:numId w:val="35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r w:rsidR="00C46831" w:rsidRPr="00506A8D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506A8D">
        <w:rPr>
          <w:rFonts w:ascii="Times New Roman" w:hAnsi="Times New Roman" w:cs="Times New Roman"/>
          <w:sz w:val="28"/>
          <w:szCs w:val="28"/>
        </w:rPr>
        <w:t>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24C3E" w:rsidRDefault="00224C3E" w:rsidP="00506A8D">
      <w:pPr>
        <w:pStyle w:val="a4"/>
        <w:numPr>
          <w:ilvl w:val="0"/>
          <w:numId w:val="35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24C3E" w:rsidRPr="00506A8D" w:rsidRDefault="00224C3E" w:rsidP="00506A8D">
      <w:pPr>
        <w:pStyle w:val="a4"/>
        <w:numPr>
          <w:ilvl w:val="0"/>
          <w:numId w:val="35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A8D">
        <w:rPr>
          <w:rFonts w:ascii="Times New Roman" w:hAnsi="Times New Roman" w:cs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24C3E" w:rsidRDefault="00224C3E">
      <w:pPr>
        <w:spacing w:line="238" w:lineRule="exact"/>
        <w:rPr>
          <w:sz w:val="20"/>
          <w:szCs w:val="20"/>
        </w:rPr>
      </w:pPr>
    </w:p>
    <w:p w:rsidR="00A35BCA" w:rsidRDefault="007F0B6A" w:rsidP="00506A8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Критерии и показатели аттестационной оценки отражены в 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формах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экспертных заключений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для различных категорий работников образования,</w:t>
      </w:r>
      <w:r w:rsidR="00A3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которые утверждаются приказом</w:t>
      </w:r>
      <w:r w:rsidR="00C357B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Новгородской области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A35BCA">
      <w:pPr>
        <w:spacing w:line="2" w:lineRule="exact"/>
        <w:rPr>
          <w:sz w:val="20"/>
          <w:szCs w:val="20"/>
        </w:rPr>
      </w:pPr>
    </w:p>
    <w:p w:rsidR="00A35BCA" w:rsidRDefault="007F0B6A" w:rsidP="00506A8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Экспертное заключение представлено в виде таблицы, в которой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зафиксированы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критерии и показатели уровня квалификации,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им индикаторы и их значения в баллах, максимальный балл по каждому критерию и показателю, общий максимальный балл, выделена графа для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выставления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экспертной оценки. Количество баллов, достаточных для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требованиям к квалификационной категории, составляет </w:t>
      </w:r>
      <w:r w:rsidR="00A35BCA" w:rsidRPr="00C46831">
        <w:rPr>
          <w:rFonts w:ascii="Times New Roman" w:eastAsia="Times New Roman" w:hAnsi="Times New Roman" w:cs="Times New Roman"/>
          <w:b/>
          <w:iCs/>
          <w:sz w:val="28"/>
          <w:szCs w:val="28"/>
        </w:rPr>
        <w:t>две трети</w:t>
      </w:r>
      <w:r w:rsidR="00A35B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от общего максимального балла.</w:t>
      </w:r>
    </w:p>
    <w:p w:rsidR="00A35BCA" w:rsidRDefault="00A35BCA">
      <w:pPr>
        <w:spacing w:line="9" w:lineRule="exact"/>
        <w:rPr>
          <w:sz w:val="20"/>
          <w:szCs w:val="20"/>
        </w:rPr>
      </w:pPr>
    </w:p>
    <w:p w:rsidR="00A35BCA" w:rsidRDefault="007F0B6A" w:rsidP="00506A8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Формы экспертных заключений разработаны для первой и высшей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категории, что обусловлено наличием различий в 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требованиях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к квалификационной категории.</w:t>
      </w:r>
    </w:p>
    <w:p w:rsidR="00A35BCA" w:rsidRDefault="00A35BCA">
      <w:pPr>
        <w:spacing w:line="3" w:lineRule="exact"/>
        <w:rPr>
          <w:sz w:val="20"/>
          <w:szCs w:val="20"/>
        </w:rPr>
      </w:pPr>
    </w:p>
    <w:p w:rsidR="00316763" w:rsidRDefault="00C357BE" w:rsidP="0031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экспертных заключений доступны для ознакомления  на сайте </w:t>
      </w:r>
      <w:r w:rsidRPr="00C357BE">
        <w:rPr>
          <w:rFonts w:ascii="Times New Roman" w:hAnsi="Times New Roman" w:cs="Times New Roman"/>
          <w:sz w:val="28"/>
          <w:szCs w:val="28"/>
        </w:rPr>
        <w:t>ГОАУ ДПО «РИПР»</w:t>
      </w:r>
      <w:r w:rsidR="007F0B6A">
        <w:rPr>
          <w:rFonts w:ascii="Times New Roman" w:hAnsi="Times New Roman" w:cs="Times New Roman"/>
          <w:sz w:val="28"/>
          <w:szCs w:val="28"/>
        </w:rPr>
        <w:t xml:space="preserve"> (раздел «Аттестация кадров»).</w:t>
      </w:r>
    </w:p>
    <w:p w:rsidR="00316763" w:rsidRDefault="00C357BE" w:rsidP="00A32CC6">
      <w:pPr>
        <w:pStyle w:val="1"/>
        <w:rPr>
          <w:rFonts w:eastAsia="Times New Roman"/>
        </w:rPr>
      </w:pPr>
      <w:bookmarkStart w:id="10" w:name="_Toc6384475"/>
      <w:r w:rsidRPr="00C357BE">
        <w:rPr>
          <w:rFonts w:eastAsia="Times New Roman"/>
        </w:rPr>
        <w:t>Форм</w:t>
      </w:r>
      <w:r w:rsidR="007F0B6A">
        <w:rPr>
          <w:rFonts w:eastAsia="Times New Roman"/>
        </w:rPr>
        <w:t>ы</w:t>
      </w:r>
      <w:r w:rsidR="00A35BCA" w:rsidRPr="00C357BE">
        <w:rPr>
          <w:rFonts w:eastAsia="Times New Roman"/>
        </w:rPr>
        <w:t xml:space="preserve"> </w:t>
      </w:r>
      <w:r w:rsidR="00506A8D">
        <w:rPr>
          <w:rFonts w:eastAsia="Times New Roman"/>
        </w:rPr>
        <w:t xml:space="preserve"> </w:t>
      </w:r>
      <w:r w:rsidRPr="00C357BE">
        <w:rPr>
          <w:rFonts w:eastAsia="Times New Roman"/>
        </w:rPr>
        <w:t xml:space="preserve">экспертизы. </w:t>
      </w:r>
    </w:p>
    <w:p w:rsidR="00A35BCA" w:rsidRPr="007F0B6A" w:rsidRDefault="00506A8D" w:rsidP="00316763">
      <w:pPr>
        <w:pStyle w:val="2"/>
        <w:rPr>
          <w:sz w:val="20"/>
          <w:szCs w:val="20"/>
          <w:u w:val="single"/>
        </w:rPr>
      </w:pPr>
      <w:r w:rsidRPr="007F0B6A">
        <w:rPr>
          <w:rFonts w:eastAsia="Times New Roman"/>
          <w:u w:val="single"/>
        </w:rPr>
        <w:t>Анализ п</w:t>
      </w:r>
      <w:r w:rsidR="00C357BE" w:rsidRPr="007F0B6A">
        <w:rPr>
          <w:rFonts w:eastAsia="Times New Roman"/>
          <w:u w:val="single"/>
        </w:rPr>
        <w:t>редставлени</w:t>
      </w:r>
      <w:r w:rsidRPr="007F0B6A">
        <w:rPr>
          <w:rFonts w:eastAsia="Times New Roman"/>
          <w:u w:val="single"/>
        </w:rPr>
        <w:t>я</w:t>
      </w:r>
      <w:r w:rsidR="00C357BE" w:rsidRPr="007F0B6A">
        <w:rPr>
          <w:rFonts w:eastAsia="Times New Roman"/>
          <w:u w:val="single"/>
        </w:rPr>
        <w:t xml:space="preserve"> работодателя</w:t>
      </w:r>
      <w:bookmarkEnd w:id="10"/>
    </w:p>
    <w:p w:rsidR="00A35BCA" w:rsidRPr="007F0B6A" w:rsidRDefault="00A35BCA" w:rsidP="00316763">
      <w:pPr>
        <w:pStyle w:val="2"/>
        <w:rPr>
          <w:sz w:val="20"/>
          <w:szCs w:val="20"/>
          <w:u w:val="single"/>
        </w:rPr>
      </w:pPr>
    </w:p>
    <w:p w:rsidR="00A35BCA" w:rsidRDefault="00A35BCA" w:rsidP="007F0B6A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</w:t>
      </w:r>
      <w:r w:rsidR="00506A8D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="00506A8D" w:rsidRPr="007F0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7F0B6A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</w:t>
      </w:r>
      <w:r w:rsidR="007F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 представления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A35BCA" w:rsidP="00506A8D">
      <w:pPr>
        <w:spacing w:line="2" w:lineRule="exact"/>
        <w:jc w:val="both"/>
        <w:rPr>
          <w:sz w:val="20"/>
          <w:szCs w:val="20"/>
        </w:rPr>
      </w:pPr>
    </w:p>
    <w:p w:rsidR="00A35BCA" w:rsidRDefault="00C46831" w:rsidP="00506A8D">
      <w:pPr>
        <w:tabs>
          <w:tab w:val="left" w:pos="1299"/>
        </w:tabs>
        <w:spacing w:after="0"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Экспертизу </w:t>
      </w:r>
      <w:r w:rsidR="00C357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A35BCA">
        <w:rPr>
          <w:rFonts w:ascii="Times New Roman" w:eastAsia="Times New Roman" w:hAnsi="Times New Roman" w:cs="Times New Roman"/>
          <w:sz w:val="28"/>
          <w:szCs w:val="28"/>
          <w:u w:val="single"/>
        </w:rPr>
        <w:t>анализа представления работодателя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7BE">
        <w:rPr>
          <w:rFonts w:ascii="Times New Roman" w:eastAsia="Times New Roman" w:hAnsi="Times New Roman" w:cs="Times New Roman"/>
          <w:sz w:val="28"/>
          <w:szCs w:val="28"/>
        </w:rPr>
        <w:t>могут вы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брать </w:t>
      </w:r>
      <w:r w:rsidR="00A35BCA">
        <w:rPr>
          <w:rFonts w:ascii="Times New Roman" w:eastAsia="Times New Roman" w:hAnsi="Times New Roman" w:cs="Times New Roman"/>
          <w:sz w:val="28"/>
          <w:szCs w:val="28"/>
          <w:u w:val="single"/>
        </w:rPr>
        <w:t>только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категории педагогических работников:</w:t>
      </w:r>
    </w:p>
    <w:p w:rsidR="00A35BCA" w:rsidRDefault="00A35BCA">
      <w:pPr>
        <w:spacing w:line="1" w:lineRule="exact"/>
        <w:rPr>
          <w:rFonts w:eastAsia="Times New Roman"/>
          <w:sz w:val="28"/>
          <w:szCs w:val="28"/>
        </w:rPr>
      </w:pPr>
    </w:p>
    <w:p w:rsidR="00506A8D" w:rsidRDefault="00A35BCA" w:rsidP="00C357BE">
      <w:pPr>
        <w:spacing w:after="0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6A8D">
        <w:rPr>
          <w:rFonts w:ascii="Times New Roman" w:eastAsia="Times New Roman" w:hAnsi="Times New Roman" w:cs="Times New Roman"/>
          <w:sz w:val="28"/>
          <w:szCs w:val="28"/>
        </w:rPr>
        <w:t xml:space="preserve">  имеющие ученую степень;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BCA" w:rsidRDefault="00506A8D" w:rsidP="00C357BE">
      <w:pPr>
        <w:spacing w:after="0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рственные награды (почетные зва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ния, медали, ордена), полученные за дост</w:t>
      </w:r>
      <w:r>
        <w:rPr>
          <w:rFonts w:ascii="Times New Roman" w:eastAsia="Times New Roman" w:hAnsi="Times New Roman" w:cs="Times New Roman"/>
          <w:sz w:val="28"/>
          <w:szCs w:val="28"/>
        </w:rPr>
        <w:t>ижения в педагогической деятель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BCA" w:rsidRDefault="00A35BCA" w:rsidP="00C357BE">
      <w:pPr>
        <w:spacing w:after="0" w:line="1" w:lineRule="exact"/>
        <w:rPr>
          <w:rFonts w:eastAsia="Times New Roman"/>
          <w:sz w:val="28"/>
          <w:szCs w:val="28"/>
        </w:rPr>
      </w:pPr>
    </w:p>
    <w:p w:rsidR="00A35BCA" w:rsidRDefault="00A35BCA" w:rsidP="00506A8D">
      <w:pPr>
        <w:spacing w:after="0"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- победители конкурсного отбора на </w:t>
      </w:r>
      <w:r w:rsidR="00506A8D">
        <w:rPr>
          <w:rFonts w:ascii="Times New Roman" w:eastAsia="Times New Roman" w:hAnsi="Times New Roman" w:cs="Times New Roman"/>
          <w:sz w:val="28"/>
          <w:szCs w:val="28"/>
        </w:rPr>
        <w:t>получение денежного по</w:t>
      </w:r>
      <w:r>
        <w:rPr>
          <w:rFonts w:ascii="Times New Roman" w:eastAsia="Times New Roman" w:hAnsi="Times New Roman" w:cs="Times New Roman"/>
          <w:sz w:val="28"/>
          <w:szCs w:val="28"/>
        </w:rPr>
        <w:t>ощрения;</w:t>
      </w:r>
    </w:p>
    <w:p w:rsidR="00A35BCA" w:rsidRDefault="00A35BCA" w:rsidP="00C357BE">
      <w:pPr>
        <w:spacing w:after="0" w:line="1" w:lineRule="exact"/>
        <w:rPr>
          <w:rFonts w:eastAsia="Times New Roman"/>
          <w:sz w:val="28"/>
          <w:szCs w:val="28"/>
        </w:rPr>
      </w:pPr>
    </w:p>
    <w:p w:rsidR="00506A8D" w:rsidRDefault="00506A8D">
      <w:pPr>
        <w:spacing w:line="27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5BCA" w:rsidRDefault="00A35BCA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Обращаем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не следует путать государственные и ведом-ственные награды.</w:t>
      </w:r>
    </w:p>
    <w:p w:rsidR="00A35BCA" w:rsidRDefault="00A35BCA">
      <w:pPr>
        <w:spacing w:line="230" w:lineRule="exact"/>
        <w:rPr>
          <w:sz w:val="20"/>
          <w:szCs w:val="20"/>
        </w:rPr>
      </w:pPr>
    </w:p>
    <w:p w:rsidR="00A35BCA" w:rsidRPr="007F0B6A" w:rsidRDefault="00316763" w:rsidP="00A32CC6">
      <w:pPr>
        <w:pStyle w:val="2"/>
        <w:rPr>
          <w:sz w:val="20"/>
          <w:szCs w:val="20"/>
          <w:u w:val="single"/>
        </w:rPr>
      </w:pPr>
      <w:bookmarkStart w:id="11" w:name="_Toc6384476"/>
      <w:r w:rsidRPr="007F0B6A">
        <w:rPr>
          <w:rFonts w:eastAsia="Times New Roman"/>
          <w:u w:val="single"/>
        </w:rPr>
        <w:t>Собеседование</w:t>
      </w:r>
      <w:bookmarkEnd w:id="11"/>
      <w:r w:rsidRPr="007F0B6A">
        <w:rPr>
          <w:rFonts w:eastAsia="Times New Roman"/>
          <w:u w:val="single"/>
        </w:rPr>
        <w:t>.</w:t>
      </w:r>
    </w:p>
    <w:p w:rsidR="00A35BCA" w:rsidRDefault="00A35BCA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экспертизы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форме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5.14 Регламента):</w:t>
      </w:r>
    </w:p>
    <w:p w:rsidR="00A35BCA" w:rsidRDefault="00506A8D" w:rsidP="00C01764">
      <w:pPr>
        <w:pStyle w:val="21"/>
      </w:pPr>
      <w:r>
        <w:t xml:space="preserve">- </w:t>
      </w:r>
      <w:r w:rsidR="00A35BCA">
        <w:t>аналитическую справку в соответствии с требованиями</w:t>
      </w:r>
      <w:r>
        <w:t>, предъявляе</w:t>
      </w:r>
      <w:r w:rsidR="00A35BCA">
        <w:t>мыми к заявленной квалификационной категории;</w:t>
      </w:r>
    </w:p>
    <w:p w:rsidR="00F05C97" w:rsidRDefault="00F05C97" w:rsidP="00E43E07">
      <w:pPr>
        <w:spacing w:after="0" w:line="239" w:lineRule="auto"/>
        <w:ind w:left="260" w:firstLine="708"/>
        <w:jc w:val="both"/>
        <w:rPr>
          <w:sz w:val="20"/>
          <w:szCs w:val="20"/>
        </w:rPr>
      </w:pPr>
    </w:p>
    <w:p w:rsidR="00A35BCA" w:rsidRDefault="00A35BCA" w:rsidP="00E43E07">
      <w:pPr>
        <w:spacing w:after="0" w:line="2" w:lineRule="exact"/>
        <w:rPr>
          <w:sz w:val="20"/>
          <w:szCs w:val="20"/>
        </w:rPr>
      </w:pPr>
    </w:p>
    <w:p w:rsidR="00A35BCA" w:rsidRDefault="00506A8D" w:rsidP="00C01764">
      <w:pPr>
        <w:pStyle w:val="21"/>
      </w:pPr>
      <w:r>
        <w:t xml:space="preserve">- </w:t>
      </w:r>
      <w:r w:rsidR="00A35BCA">
        <w:t>копии документов, заверенные образ</w:t>
      </w:r>
      <w:r>
        <w:t>овательной организацией, и мате</w:t>
      </w:r>
      <w:r w:rsidR="00A35BCA">
        <w:t>риалы, подтверждающие информацию, содержащуюся в аналитической справке.</w:t>
      </w:r>
    </w:p>
    <w:p w:rsidR="00F05C97" w:rsidRDefault="00F05C97" w:rsidP="00E43E07">
      <w:pPr>
        <w:spacing w:after="0"/>
        <w:ind w:left="260" w:firstLine="708"/>
        <w:jc w:val="both"/>
        <w:rPr>
          <w:sz w:val="20"/>
          <w:szCs w:val="20"/>
        </w:rPr>
      </w:pPr>
    </w:p>
    <w:p w:rsidR="00A35BCA" w:rsidRPr="00506A8D" w:rsidRDefault="00A35BCA" w:rsidP="00506A8D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A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справка должна быть подписана педагогическ</w:t>
      </w:r>
      <w:r w:rsidR="00506A8D" w:rsidRPr="00506A8D">
        <w:rPr>
          <w:rFonts w:ascii="Times New Roman" w:eastAsia="Times New Roman" w:hAnsi="Times New Roman" w:cs="Times New Roman"/>
          <w:b/>
          <w:sz w:val="28"/>
          <w:szCs w:val="28"/>
        </w:rPr>
        <w:t>им работ</w:t>
      </w:r>
      <w:r w:rsidRPr="00506A8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ником, её содержание заверено подписью работодателя и печатью </w:t>
      </w:r>
      <w:r w:rsidR="00316763" w:rsidRPr="00506A8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506A8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организации.</w:t>
      </w:r>
    </w:p>
    <w:p w:rsidR="00F05C97" w:rsidRDefault="00F05C97" w:rsidP="00316763">
      <w:pPr>
        <w:spacing w:after="0" w:line="257" w:lineRule="auto"/>
        <w:ind w:left="260" w:firstLine="708"/>
        <w:jc w:val="both"/>
        <w:rPr>
          <w:sz w:val="20"/>
          <w:szCs w:val="20"/>
        </w:rPr>
      </w:pPr>
    </w:p>
    <w:p w:rsidR="00A35BCA" w:rsidRDefault="00A35BCA" w:rsidP="00506A8D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 случае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 xml:space="preserve"> перехода педагогического работ</w:t>
      </w:r>
      <w:r>
        <w:rPr>
          <w:rFonts w:ascii="Times New Roman" w:eastAsia="Times New Roman" w:hAnsi="Times New Roman" w:cs="Times New Roman"/>
          <w:sz w:val="28"/>
          <w:szCs w:val="28"/>
        </w:rPr>
        <w:t>ника из одной организации, осуществляющей образовательную деятельность,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A35BCA" w:rsidRPr="00F05C97" w:rsidRDefault="00A35BCA" w:rsidP="00506A8D">
      <w:pPr>
        <w:tabs>
          <w:tab w:val="left" w:pos="531"/>
        </w:tabs>
        <w:spacing w:after="0"/>
        <w:ind w:left="26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="00C468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о профессиональных достижениях также может быть подписана работодателем с предыдущего места работы педаго-гического работника и заверена печатью соответствующей образовательной организации.</w:t>
      </w:r>
    </w:p>
    <w:p w:rsidR="00F05C97" w:rsidRDefault="00F05C97" w:rsidP="00506A8D">
      <w:pPr>
        <w:tabs>
          <w:tab w:val="left" w:pos="531"/>
        </w:tabs>
        <w:spacing w:after="0"/>
        <w:ind w:left="261"/>
        <w:jc w:val="both"/>
        <w:rPr>
          <w:rFonts w:eastAsia="Times New Roman"/>
          <w:sz w:val="28"/>
          <w:szCs w:val="28"/>
        </w:rPr>
      </w:pPr>
    </w:p>
    <w:p w:rsidR="00A35BCA" w:rsidRPr="00F05C97" w:rsidRDefault="00A35BCA" w:rsidP="00506A8D">
      <w:pPr>
        <w:tabs>
          <w:tab w:val="left" w:pos="531"/>
        </w:tabs>
        <w:spacing w:after="0"/>
        <w:ind w:left="261"/>
        <w:jc w:val="both"/>
        <w:rPr>
          <w:rFonts w:eastAsia="Times New Roman"/>
          <w:sz w:val="28"/>
          <w:szCs w:val="28"/>
        </w:rPr>
      </w:pPr>
      <w:r w:rsidRPr="00F05C97">
        <w:rPr>
          <w:rFonts w:ascii="Times New Roman" w:eastAsia="Times New Roman" w:hAnsi="Times New Roman" w:cs="Times New Roman"/>
          <w:sz w:val="28"/>
          <w:szCs w:val="28"/>
          <w:u w:val="single"/>
        </w:rPr>
        <w:t>Опись документов</w:t>
      </w:r>
      <w:r w:rsidRPr="00F05C9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экспертизы </w:t>
      </w:r>
      <w:r w:rsidR="00F05C97">
        <w:rPr>
          <w:rFonts w:ascii="Times New Roman" w:eastAsia="Times New Roman" w:hAnsi="Times New Roman" w:cs="Times New Roman"/>
          <w:sz w:val="28"/>
          <w:szCs w:val="28"/>
          <w:u w:val="single"/>
        </w:rPr>
        <w:t>не является обязатель</w:t>
      </w:r>
      <w:r w:rsidRPr="00F05C97">
        <w:rPr>
          <w:rFonts w:ascii="Times New Roman" w:eastAsia="Times New Roman" w:hAnsi="Times New Roman" w:cs="Times New Roman"/>
          <w:sz w:val="28"/>
          <w:szCs w:val="28"/>
          <w:u w:val="single"/>
        </w:rPr>
        <w:t>ным документом</w:t>
      </w:r>
      <w:r w:rsidRPr="00F05C97">
        <w:rPr>
          <w:rFonts w:ascii="Times New Roman" w:eastAsia="Times New Roman" w:hAnsi="Times New Roman" w:cs="Times New Roman"/>
          <w:sz w:val="28"/>
          <w:szCs w:val="28"/>
        </w:rPr>
        <w:t>, может быть представлена по желанию педагога.</w:t>
      </w:r>
    </w:p>
    <w:p w:rsidR="00014BE7" w:rsidRDefault="00014BE7" w:rsidP="00506A8D"/>
    <w:p w:rsidR="00014BE7" w:rsidRDefault="00014BE7">
      <w:pPr>
        <w:sectPr w:rsidR="00014BE7">
          <w:footerReference w:type="default" r:id="rId12"/>
          <w:pgSz w:w="11900" w:h="16838"/>
          <w:pgMar w:top="1104" w:right="846" w:bottom="897" w:left="1440" w:header="0" w:footer="0" w:gutter="0"/>
          <w:cols w:space="720" w:equalWidth="0">
            <w:col w:w="9620"/>
          </w:cols>
        </w:sectPr>
      </w:pPr>
    </w:p>
    <w:p w:rsidR="00E43E07" w:rsidRDefault="00E43E07" w:rsidP="00A32CC6">
      <w:pPr>
        <w:pStyle w:val="2"/>
        <w:rPr>
          <w:rFonts w:eastAsia="Times New Roman"/>
        </w:rPr>
      </w:pPr>
      <w:bookmarkStart w:id="12" w:name="_Toc6384477"/>
      <w:r w:rsidRPr="00C357BE">
        <w:rPr>
          <w:rFonts w:eastAsia="Times New Roman"/>
        </w:rPr>
        <w:lastRenderedPageBreak/>
        <w:t xml:space="preserve">Экспертиза  в форме </w:t>
      </w:r>
      <w:r w:rsidR="00014BE7">
        <w:rPr>
          <w:rFonts w:eastAsia="Times New Roman"/>
        </w:rPr>
        <w:t>анализа представления</w:t>
      </w:r>
      <w:r>
        <w:rPr>
          <w:rFonts w:eastAsia="Times New Roman"/>
        </w:rPr>
        <w:t>.</w:t>
      </w:r>
      <w:bookmarkEnd w:id="12"/>
    </w:p>
    <w:p w:rsidR="00A32CC6" w:rsidRPr="00A32CC6" w:rsidRDefault="00A32CC6" w:rsidP="00A32CC6"/>
    <w:p w:rsidR="00DE4E1E" w:rsidRDefault="00A35BCA" w:rsidP="00DE4E1E">
      <w:pPr>
        <w:spacing w:line="241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экспертизы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форме анализа представления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педаго-гический работник </w:t>
      </w:r>
      <w:r w:rsidR="00DE4E1E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>(п. 5.15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E07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35BCA" w:rsidRDefault="00A35BCA" w:rsidP="00DE4E1E">
      <w:pPr>
        <w:pStyle w:val="a4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1E">
        <w:rPr>
          <w:rFonts w:ascii="Times New Roman" w:eastAsia="Times New Roman" w:hAnsi="Times New Roman" w:cs="Times New Roman"/>
          <w:sz w:val="28"/>
          <w:szCs w:val="28"/>
        </w:rPr>
        <w:t>копии документов о присвоении ученой степени или награждении заверенные образовательной организацией;</w:t>
      </w:r>
    </w:p>
    <w:p w:rsidR="00A35BCA" w:rsidRPr="00DE4E1E" w:rsidRDefault="00A35BCA" w:rsidP="00DE4E1E">
      <w:pPr>
        <w:pStyle w:val="a4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1E">
        <w:rPr>
          <w:rFonts w:ascii="Times New Roman" w:eastAsia="Times New Roman" w:hAnsi="Times New Roman" w:cs="Times New Roman"/>
          <w:sz w:val="28"/>
          <w:szCs w:val="28"/>
        </w:rPr>
        <w:t>представление, заверенное подпись</w:t>
      </w:r>
      <w:r w:rsidR="00E43E07" w:rsidRPr="00DE4E1E">
        <w:rPr>
          <w:rFonts w:ascii="Times New Roman" w:eastAsia="Times New Roman" w:hAnsi="Times New Roman" w:cs="Times New Roman"/>
          <w:sz w:val="28"/>
          <w:szCs w:val="28"/>
        </w:rPr>
        <w:t>ю работодателя и печатью образо</w:t>
      </w:r>
      <w:r w:rsidRPr="00DE4E1E">
        <w:rPr>
          <w:rFonts w:ascii="Times New Roman" w:eastAsia="Times New Roman" w:hAnsi="Times New Roman" w:cs="Times New Roman"/>
          <w:sz w:val="28"/>
          <w:szCs w:val="28"/>
        </w:rPr>
        <w:t>вательной организации.</w:t>
      </w:r>
      <w:r w:rsidR="003B2F5B" w:rsidRPr="00DE4E1E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Pr="00DE4E1E">
        <w:rPr>
          <w:rFonts w:ascii="Times New Roman" w:eastAsia="Times New Roman" w:hAnsi="Times New Roman" w:cs="Times New Roman"/>
          <w:sz w:val="28"/>
          <w:szCs w:val="28"/>
        </w:rPr>
        <w:t>представлением педагогический работник должен быть ознакомлен работодателем под подпись</w:t>
      </w:r>
      <w:r w:rsidRPr="00DE4E1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35BCA" w:rsidRDefault="00A35BCA" w:rsidP="00CA25C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A35BCA" w:rsidRDefault="00A35BCA" w:rsidP="00CA25CE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Представление, как и аналитическая справка, должно отражать профес-сиональные достижения педагога в соответствии с требованиями, предъяв-ляемыми к заявленной квалификационной категории.</w:t>
      </w:r>
    </w:p>
    <w:p w:rsidR="00F05C97" w:rsidRDefault="00F05C97" w:rsidP="003B2F5B">
      <w:pPr>
        <w:spacing w:after="0"/>
        <w:ind w:left="260"/>
        <w:jc w:val="both"/>
        <w:rPr>
          <w:rFonts w:eastAsia="Times New Roman"/>
          <w:sz w:val="28"/>
          <w:szCs w:val="28"/>
        </w:rPr>
      </w:pPr>
    </w:p>
    <w:p w:rsidR="00A35BCA" w:rsidRDefault="00A35BCA" w:rsidP="00E43E07">
      <w:pPr>
        <w:spacing w:after="0" w:line="1" w:lineRule="exact"/>
        <w:rPr>
          <w:rFonts w:eastAsia="Times New Roman"/>
          <w:sz w:val="28"/>
          <w:szCs w:val="28"/>
        </w:rPr>
      </w:pPr>
    </w:p>
    <w:p w:rsidR="00A35BCA" w:rsidRDefault="003B2F5B" w:rsidP="00DE4E1E">
      <w:pPr>
        <w:spacing w:after="0" w:line="23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рекомендуемой формой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 представления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 на сайте</w:t>
      </w:r>
      <w:r w:rsidR="00DE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5B">
        <w:rPr>
          <w:rFonts w:ascii="Times New Roman" w:hAnsi="Times New Roman" w:cs="Times New Roman"/>
          <w:sz w:val="28"/>
          <w:szCs w:val="28"/>
        </w:rPr>
        <w:t>ГОАУ ДПО «РИПР»</w:t>
      </w:r>
      <w:r w:rsidR="007F0B6A">
        <w:rPr>
          <w:rFonts w:ascii="Times New Roman" w:eastAsia="Times New Roman" w:hAnsi="Times New Roman" w:cs="Times New Roman"/>
          <w:sz w:val="28"/>
          <w:szCs w:val="28"/>
        </w:rPr>
        <w:t xml:space="preserve"> (раздел «Аттестация </w:t>
      </w:r>
      <w:r w:rsidR="00730301">
        <w:rPr>
          <w:rFonts w:ascii="Times New Roman" w:eastAsia="Times New Roman" w:hAnsi="Times New Roman" w:cs="Times New Roman"/>
          <w:sz w:val="28"/>
          <w:szCs w:val="28"/>
        </w:rPr>
        <w:t>кадров»).</w:t>
      </w:r>
    </w:p>
    <w:p w:rsidR="00F05C97" w:rsidRDefault="00F05C97" w:rsidP="00DE4E1E">
      <w:pPr>
        <w:spacing w:after="0"/>
        <w:ind w:left="260" w:firstLine="708"/>
        <w:rPr>
          <w:rFonts w:eastAsia="Times New Roman"/>
          <w:sz w:val="28"/>
          <w:szCs w:val="28"/>
        </w:rPr>
      </w:pPr>
    </w:p>
    <w:p w:rsidR="00A35BCA" w:rsidRDefault="00DE4E1E" w:rsidP="00DE4E1E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Если по педагогической должности аттестуется </w:t>
      </w:r>
      <w:r w:rsidR="00A35BCA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</w:t>
      </w:r>
      <w:r w:rsidR="00CA25CE">
        <w:rPr>
          <w:rFonts w:ascii="Times New Roman" w:eastAsia="Times New Roman" w:hAnsi="Times New Roman" w:cs="Times New Roman"/>
          <w:sz w:val="28"/>
          <w:szCs w:val="28"/>
        </w:rPr>
        <w:t xml:space="preserve"> органи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зации, осуществляющей образовательную</w:t>
      </w:r>
      <w:r w:rsidR="00CA25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то его аналитиче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ская справка о профессиональных достиже</w:t>
      </w:r>
      <w:r w:rsidR="00CA25CE">
        <w:rPr>
          <w:rFonts w:ascii="Times New Roman" w:eastAsia="Times New Roman" w:hAnsi="Times New Roman" w:cs="Times New Roman"/>
          <w:sz w:val="28"/>
          <w:szCs w:val="28"/>
        </w:rPr>
        <w:t>ниях или представление заверяют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ся подписью и печатью работодателя.</w:t>
      </w:r>
    </w:p>
    <w:p w:rsidR="00F05C97" w:rsidRDefault="00F05C97" w:rsidP="00E43E07">
      <w:pPr>
        <w:spacing w:after="0" w:line="239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CA" w:rsidRDefault="00DE4E1E" w:rsidP="00F05C97">
      <w:pPr>
        <w:spacing w:after="0" w:line="24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Если по педагогической должности аттестуется </w:t>
      </w:r>
      <w:r w:rsidR="00A35BCA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 государ-ственной организации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 и подведомственной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министерству образования  Новгородской области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, аналит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>ическая справка о профессиональ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ных достижениях, представление заверяю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>тся подписью  министра или заместителя министра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, курирующего соот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>ветствующую организацию, и печа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тью</w:t>
      </w:r>
      <w:r w:rsidR="006B2681">
        <w:rPr>
          <w:rFonts w:ascii="Times New Roman" w:eastAsia="Times New Roman" w:hAnsi="Times New Roman" w:cs="Times New Roman"/>
          <w:sz w:val="28"/>
          <w:szCs w:val="28"/>
        </w:rPr>
        <w:t xml:space="preserve"> минист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268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B2F5B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C97" w:rsidRDefault="00F05C97" w:rsidP="00E43E07">
      <w:pPr>
        <w:spacing w:after="0" w:line="247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A35BCA" w:rsidRDefault="00A35BCA" w:rsidP="00F05C97">
      <w:pPr>
        <w:spacing w:after="0" w:line="252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Важно! </w:t>
      </w:r>
      <w:r>
        <w:rPr>
          <w:rFonts w:ascii="Times New Roman" w:eastAsia="Times New Roman" w:hAnsi="Times New Roman" w:cs="Times New Roman"/>
          <w:sz w:val="28"/>
          <w:szCs w:val="28"/>
        </w:rPr>
        <w:t>Подпись работодателя педагогического работника под анали-тической справкой или представлением налагает на работодателя ответст-венность за достоверность информации, выводов, которые отражены в со-держании названных документов.</w:t>
      </w:r>
    </w:p>
    <w:p w:rsidR="004D5E6F" w:rsidRDefault="004D5E6F" w:rsidP="00A32CC6">
      <w:pPr>
        <w:pStyle w:val="2"/>
        <w:rPr>
          <w:rFonts w:eastAsia="Times New Roman"/>
        </w:rPr>
      </w:pPr>
      <w:bookmarkStart w:id="13" w:name="_Toc6384478"/>
    </w:p>
    <w:p w:rsidR="00202AB5" w:rsidRDefault="00202AB5" w:rsidP="00A32CC6">
      <w:pPr>
        <w:pStyle w:val="2"/>
        <w:rPr>
          <w:rFonts w:eastAsia="Times New Roman"/>
        </w:rPr>
      </w:pPr>
      <w:r w:rsidRPr="00202AB5">
        <w:rPr>
          <w:rFonts w:eastAsia="Times New Roman"/>
        </w:rPr>
        <w:t>Экспертиза</w:t>
      </w:r>
      <w:r w:rsidR="006B2681" w:rsidRPr="00202AB5">
        <w:rPr>
          <w:rFonts w:eastAsia="Times New Roman"/>
        </w:rPr>
        <w:t xml:space="preserve"> в форме собеседования</w:t>
      </w:r>
      <w:r>
        <w:rPr>
          <w:rFonts w:eastAsia="Times New Roman"/>
        </w:rPr>
        <w:t>.</w:t>
      </w:r>
      <w:bookmarkEnd w:id="13"/>
    </w:p>
    <w:p w:rsidR="00A32CC6" w:rsidRPr="00A32CC6" w:rsidRDefault="00A32CC6" w:rsidP="00A32CC6"/>
    <w:p w:rsidR="006B2681" w:rsidRDefault="00202AB5" w:rsidP="00CA25CE">
      <w:pPr>
        <w:spacing w:line="241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6B2681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</w:t>
      </w:r>
      <w:r w:rsidR="006B2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вания </w:t>
      </w:r>
      <w:r w:rsidR="006B2681">
        <w:rPr>
          <w:rFonts w:ascii="Times New Roman" w:eastAsia="Times New Roman" w:hAnsi="Times New Roman" w:cs="Times New Roman"/>
          <w:sz w:val="28"/>
          <w:szCs w:val="28"/>
        </w:rPr>
        <w:t>заключается во встрече аттестуемого педагогического работника с</w:t>
      </w:r>
      <w:r w:rsidR="006B2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2681">
        <w:rPr>
          <w:rFonts w:ascii="Times New Roman" w:eastAsia="Times New Roman" w:hAnsi="Times New Roman" w:cs="Times New Roman"/>
          <w:sz w:val="28"/>
          <w:szCs w:val="28"/>
        </w:rPr>
        <w:t>членами экспертной группы.</w:t>
      </w:r>
    </w:p>
    <w:p w:rsidR="00202AB5" w:rsidRPr="00A32CC6" w:rsidRDefault="00202AB5" w:rsidP="00DE4E1E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E4E1E">
        <w:rPr>
          <w:rFonts w:ascii="Times New Roman" w:eastAsia="Times New Roman" w:hAnsi="Times New Roman"/>
          <w:sz w:val="28"/>
          <w:szCs w:val="28"/>
          <w:u w:val="single"/>
        </w:rPr>
        <w:t>Цель собеседования</w:t>
      </w:r>
      <w:r w:rsidRPr="00A32CC6">
        <w:rPr>
          <w:rFonts w:ascii="Times New Roman" w:eastAsia="Times New Roman" w:hAnsi="Times New Roman"/>
          <w:sz w:val="28"/>
          <w:szCs w:val="28"/>
        </w:rPr>
        <w:t xml:space="preserve"> – установить соответствие педагогического работника критериям и показателям уровня заявленной квалификационной категории.</w:t>
      </w:r>
    </w:p>
    <w:p w:rsidR="003F4637" w:rsidRDefault="003F4637" w:rsidP="00202AB5">
      <w:pPr>
        <w:pStyle w:val="a4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C24" w:rsidRDefault="00730301" w:rsidP="004D5E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4637">
        <w:rPr>
          <w:rFonts w:ascii="Times New Roman" w:eastAsia="Times New Roman" w:hAnsi="Times New Roman" w:cs="Times New Roman"/>
          <w:sz w:val="28"/>
          <w:szCs w:val="28"/>
        </w:rPr>
        <w:t>Прежде чем назначить встречу с педагогом, экспертная группа осуществляет предварительный анализ содержания аттестационных материалов по критериям аттестационной оценки. При необходимости изучает другие источники информации о профессиональной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аттестующегося пе</w:t>
      </w:r>
      <w:r w:rsidR="003F4637">
        <w:rPr>
          <w:rFonts w:ascii="Times New Roman" w:eastAsia="Times New Roman" w:hAnsi="Times New Roman" w:cs="Times New Roman"/>
          <w:sz w:val="28"/>
          <w:szCs w:val="28"/>
        </w:rPr>
        <w:t>дагогического работника (сайт образовательной организации; учебн</w:t>
      </w:r>
      <w:r w:rsidR="00DE4E1E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3F4637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DE4E1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4637">
        <w:rPr>
          <w:rFonts w:ascii="Times New Roman" w:eastAsia="Times New Roman" w:hAnsi="Times New Roman" w:cs="Times New Roman"/>
          <w:sz w:val="28"/>
          <w:szCs w:val="28"/>
        </w:rPr>
        <w:t xml:space="preserve">, мнения администрации, учащихся и их родителей 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>и т.п.) и/или запрашивает допол</w:t>
      </w:r>
      <w:r w:rsidR="003F4637">
        <w:rPr>
          <w:rFonts w:ascii="Times New Roman" w:eastAsia="Times New Roman" w:hAnsi="Times New Roman" w:cs="Times New Roman"/>
          <w:sz w:val="28"/>
          <w:szCs w:val="28"/>
        </w:rPr>
        <w:t>нительную информацию.</w:t>
      </w:r>
      <w:r w:rsidR="001C4C24" w:rsidRPr="001C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24" w:rsidRPr="004D5E6F" w:rsidRDefault="00730301" w:rsidP="00C01764">
      <w:pPr>
        <w:pStyle w:val="21"/>
      </w:pPr>
      <w:r>
        <w:tab/>
        <w:t xml:space="preserve">          </w:t>
      </w:r>
      <w:r w:rsidR="001C4C24" w:rsidRPr="004D5E6F">
        <w:t>Дата и время собеседования  назначается  с учетом возможностей всех участников встречи: и экспертов, и аттестуемого.</w:t>
      </w:r>
    </w:p>
    <w:p w:rsidR="003F4637" w:rsidRPr="001C4C24" w:rsidRDefault="00730301" w:rsidP="00DE4E1E">
      <w:pPr>
        <w:tabs>
          <w:tab w:val="left" w:pos="1294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ходе собеседования эксперты могут задать педагогу вопросы, </w:t>
      </w:r>
      <w:r w:rsidR="004D5E6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 на уточнение, понимание содержащейся в аттестационных </w:t>
      </w:r>
      <w:r w:rsidR="004D5E6F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а также необходимых для принятия окончательного оценочного решения и оформления соответствующих экспертных выводов. Педагогический работник имеет возможность более широко пояснить и </w:t>
      </w:r>
      <w:r w:rsidR="004D5E6F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 свои аналитические выводы, представленные в тексте </w:t>
      </w:r>
      <w:r w:rsidR="004D5E6F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 w:rsidR="001C4C24">
        <w:rPr>
          <w:rFonts w:ascii="Times New Roman" w:eastAsia="Times New Roman" w:hAnsi="Times New Roman" w:cs="Times New Roman"/>
          <w:sz w:val="28"/>
          <w:szCs w:val="28"/>
        </w:rPr>
        <w:t xml:space="preserve"> справки.</w:t>
      </w:r>
    </w:p>
    <w:p w:rsidR="00AF2160" w:rsidRPr="00AF2160" w:rsidRDefault="00AF2160" w:rsidP="00DE4E1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F2160">
        <w:rPr>
          <w:rFonts w:ascii="Times New Roman" w:eastAsia="Times New Roman" w:hAnsi="Times New Roman"/>
          <w:sz w:val="28"/>
          <w:szCs w:val="28"/>
          <w:u w:val="single"/>
        </w:rPr>
        <w:t>На собеседовании аттестуемый должен</w:t>
      </w:r>
      <w:r w:rsidR="003F4637">
        <w:rPr>
          <w:rFonts w:ascii="Times New Roman" w:eastAsia="Times New Roman" w:hAnsi="Times New Roman"/>
          <w:sz w:val="28"/>
          <w:szCs w:val="28"/>
          <w:u w:val="single"/>
        </w:rPr>
        <w:t xml:space="preserve"> быть готов</w:t>
      </w:r>
      <w:r w:rsidRPr="00AF2160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AF2160" w:rsidRDefault="00AF2160" w:rsidP="00DE4E1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E4E1E">
        <w:rPr>
          <w:rFonts w:ascii="Times New Roman" w:eastAsia="Times New Roman" w:hAnsi="Times New Roman"/>
          <w:sz w:val="28"/>
          <w:szCs w:val="28"/>
        </w:rPr>
        <w:t xml:space="preserve">  п</w:t>
      </w:r>
      <w:r>
        <w:rPr>
          <w:rFonts w:ascii="Times New Roman" w:eastAsia="Times New Roman" w:hAnsi="Times New Roman"/>
          <w:sz w:val="28"/>
          <w:szCs w:val="28"/>
        </w:rPr>
        <w:t>редставить  к</w:t>
      </w:r>
      <w:r w:rsidRPr="00ED4C30">
        <w:rPr>
          <w:rFonts w:ascii="Times New Roman" w:eastAsia="Times New Roman" w:hAnsi="Times New Roman"/>
          <w:sz w:val="28"/>
          <w:szCs w:val="28"/>
        </w:rPr>
        <w:t>раткий самоанализ деятельности в межаттестационный период</w:t>
      </w:r>
      <w:r w:rsidR="00DE4E1E">
        <w:rPr>
          <w:rFonts w:ascii="Times New Roman" w:eastAsia="Times New Roman" w:hAnsi="Times New Roman"/>
          <w:sz w:val="28"/>
          <w:szCs w:val="28"/>
        </w:rPr>
        <w:t>;</w:t>
      </w:r>
    </w:p>
    <w:p w:rsidR="00AF2160" w:rsidRDefault="00DE4E1E" w:rsidP="00DE4E1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="00AF2160">
        <w:rPr>
          <w:rFonts w:ascii="Times New Roman" w:eastAsia="Times New Roman" w:hAnsi="Times New Roman"/>
          <w:sz w:val="28"/>
          <w:szCs w:val="28"/>
        </w:rPr>
        <w:t>ассказать о своих д</w:t>
      </w:r>
      <w:r w:rsidR="00AF2160" w:rsidRPr="00ED4C30">
        <w:rPr>
          <w:rFonts w:ascii="Times New Roman" w:eastAsia="Times New Roman" w:hAnsi="Times New Roman"/>
          <w:sz w:val="28"/>
          <w:szCs w:val="28"/>
        </w:rPr>
        <w:t>остижения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AF2160" w:rsidRPr="00ED4C30">
        <w:rPr>
          <w:rFonts w:ascii="Times New Roman" w:eastAsia="Times New Roman" w:hAnsi="Times New Roman"/>
          <w:sz w:val="28"/>
          <w:szCs w:val="28"/>
        </w:rPr>
        <w:t xml:space="preserve"> в цифрах и фактах в межаттеста</w:t>
      </w:r>
      <w:r w:rsidR="00AF2160">
        <w:rPr>
          <w:rFonts w:ascii="Times New Roman" w:eastAsia="Times New Roman" w:hAnsi="Times New Roman"/>
          <w:sz w:val="28"/>
          <w:szCs w:val="28"/>
        </w:rPr>
        <w:t>ционный период</w:t>
      </w:r>
      <w:r w:rsidR="00AF2160" w:rsidRPr="00ED4C30">
        <w:rPr>
          <w:rFonts w:ascii="Times New Roman" w:eastAsia="Times New Roman" w:hAnsi="Times New Roman"/>
          <w:sz w:val="28"/>
          <w:szCs w:val="28"/>
        </w:rPr>
        <w:t>;</w:t>
      </w:r>
      <w:r w:rsidR="00AF2160" w:rsidRPr="00AF21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2160" w:rsidRDefault="00AF2160" w:rsidP="00DE4E1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E4E1E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рогнозировать п</w:t>
      </w:r>
      <w:r w:rsidRPr="00ED4C30">
        <w:rPr>
          <w:rFonts w:ascii="Times New Roman" w:eastAsia="Times New Roman" w:hAnsi="Times New Roman"/>
          <w:sz w:val="28"/>
          <w:szCs w:val="28"/>
        </w:rPr>
        <w:t>ерспективы личного профессионального роста</w:t>
      </w:r>
      <w:r w:rsidR="00DE4E1E">
        <w:rPr>
          <w:rFonts w:ascii="Times New Roman" w:eastAsia="Times New Roman" w:hAnsi="Times New Roman"/>
          <w:sz w:val="28"/>
          <w:szCs w:val="28"/>
        </w:rPr>
        <w:t>;</w:t>
      </w:r>
    </w:p>
    <w:p w:rsidR="00DE4E1E" w:rsidRDefault="00DE4E1E" w:rsidP="00DE4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160" w:rsidRPr="00AF2160" w:rsidRDefault="00730301" w:rsidP="00DE4E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Значимым на собеседовании  для </w:t>
      </w:r>
      <w:r w:rsidR="00AF2160" w:rsidRP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аттестуем</w:t>
      </w:r>
      <w:r w:rsid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 педагога</w:t>
      </w:r>
      <w:r w:rsidR="00AF2160" w:rsidRP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будет понимание  </w:t>
      </w:r>
      <w:r w:rsidR="00AF2160" w:rsidRP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позиций государственной политики в области образования</w:t>
      </w:r>
      <w:r w:rsid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F2160" w:rsidRPr="00AF2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4637" w:rsidRDefault="003F4637" w:rsidP="00DE4E1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F4637" w:rsidRDefault="00DE4E1E" w:rsidP="00A32CC6">
      <w:pPr>
        <w:spacing w:after="0" w:line="360" w:lineRule="exact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F4637" w:rsidRPr="00202AB5">
        <w:rPr>
          <w:rFonts w:ascii="Times New Roman" w:eastAsia="Times New Roman" w:hAnsi="Times New Roman"/>
          <w:sz w:val="28"/>
          <w:szCs w:val="28"/>
        </w:rPr>
        <w:t xml:space="preserve">По итогам собеседования эксперты должны выработать единое мнение о соответствии аттестуемого уровню заявленной квалификационной категории. </w:t>
      </w:r>
      <w:r w:rsidR="003F4637">
        <w:rPr>
          <w:rFonts w:ascii="Times New Roman" w:eastAsia="Times New Roman" w:hAnsi="Times New Roman"/>
          <w:sz w:val="28"/>
          <w:szCs w:val="28"/>
        </w:rPr>
        <w:t xml:space="preserve"> Далее</w:t>
      </w:r>
      <w:r w:rsidR="001C4C24">
        <w:rPr>
          <w:rFonts w:ascii="Times New Roman" w:eastAsia="Times New Roman" w:hAnsi="Times New Roman"/>
          <w:sz w:val="28"/>
          <w:szCs w:val="28"/>
        </w:rPr>
        <w:t xml:space="preserve"> э</w:t>
      </w:r>
      <w:r w:rsidR="003F4637" w:rsidRPr="00ED4C30">
        <w:rPr>
          <w:rFonts w:ascii="Times New Roman" w:eastAsia="Times New Roman" w:hAnsi="Times New Roman"/>
          <w:sz w:val="28"/>
          <w:szCs w:val="28"/>
        </w:rPr>
        <w:t>ксперты сообщают аттестуемому работнику решение по резуль</w:t>
      </w:r>
      <w:bookmarkStart w:id="14" w:name="_GoBack"/>
      <w:bookmarkEnd w:id="14"/>
      <w:r w:rsidR="003F4637" w:rsidRPr="00ED4C30">
        <w:rPr>
          <w:rFonts w:ascii="Times New Roman" w:eastAsia="Times New Roman" w:hAnsi="Times New Roman"/>
          <w:sz w:val="28"/>
          <w:szCs w:val="28"/>
        </w:rPr>
        <w:t>татам рассмотрения аналитической справки, дополнительных материалов и собеседования о соответствии уровню заявленной квалификационной категории (</w:t>
      </w:r>
      <w:r w:rsidR="004D5E6F">
        <w:rPr>
          <w:rFonts w:ascii="Times New Roman" w:eastAsia="Times New Roman" w:hAnsi="Times New Roman"/>
          <w:sz w:val="28"/>
          <w:szCs w:val="28"/>
        </w:rPr>
        <w:t xml:space="preserve">соответствует, </w:t>
      </w:r>
      <w:r w:rsidR="003F4637" w:rsidRPr="00ED4C30">
        <w:rPr>
          <w:rFonts w:ascii="Times New Roman" w:eastAsia="Times New Roman" w:hAnsi="Times New Roman"/>
          <w:sz w:val="28"/>
          <w:szCs w:val="28"/>
        </w:rPr>
        <w:t>/ не соответствует требованиям, предъявляемым к первой/ высш</w:t>
      </w:r>
      <w:r>
        <w:rPr>
          <w:rFonts w:ascii="Times New Roman" w:eastAsia="Times New Roman" w:hAnsi="Times New Roman"/>
          <w:sz w:val="28"/>
          <w:szCs w:val="28"/>
        </w:rPr>
        <w:t>ей квалификационной категории).</w:t>
      </w:r>
    </w:p>
    <w:p w:rsidR="00056F54" w:rsidRDefault="00056F54" w:rsidP="00DE4E1E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56F54" w:rsidRDefault="00056F54" w:rsidP="00DE4E1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указанных форм экспертизы </w:t>
      </w:r>
      <w:r w:rsidRPr="00DE4E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является деятельность </w:t>
      </w:r>
      <w:r w:rsidR="00014BE7" w:rsidRPr="00DE4E1E"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экспертов</w:t>
      </w:r>
      <w:r w:rsidRPr="00DE4E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оформлению соответствующего экспертного заключения и </w:t>
      </w:r>
      <w:r w:rsidR="004D5E6F" w:rsidRPr="00DE4E1E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формирования</w:t>
      </w:r>
      <w:r w:rsidRPr="00DE4E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аттестационного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требования к которому сформулированы в пунктах 5.23 и 5.24 Регламента.</w:t>
      </w:r>
    </w:p>
    <w:p w:rsidR="007B6CCD" w:rsidRDefault="007B6CCD" w:rsidP="00C01764">
      <w:pPr>
        <w:pStyle w:val="21"/>
        <w:rPr>
          <w:sz w:val="20"/>
          <w:szCs w:val="20"/>
        </w:rPr>
      </w:pPr>
      <w:r>
        <w:t>А</w:t>
      </w:r>
      <w:r w:rsidRPr="00ED4C30">
        <w:t xml:space="preserve">ттестуемый после </w:t>
      </w:r>
      <w:r w:rsidR="00730301">
        <w:t>собеседования с экспертами</w:t>
      </w:r>
      <w:r w:rsidR="00DE4E1E">
        <w:t xml:space="preserve"> </w:t>
      </w:r>
      <w:r w:rsidRPr="00ED4C30">
        <w:t xml:space="preserve"> подписывает экспертное заключение (согласен/не согласен</w:t>
      </w:r>
      <w:r>
        <w:t>).</w:t>
      </w:r>
    </w:p>
    <w:p w:rsidR="00056F54" w:rsidRDefault="00730301" w:rsidP="00DE4E1E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6F54"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 w:rsidR="00056F5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="00056F54">
        <w:rPr>
          <w:rFonts w:ascii="Times New Roman" w:eastAsia="Times New Roman" w:hAnsi="Times New Roman" w:cs="Times New Roman"/>
          <w:sz w:val="28"/>
          <w:szCs w:val="28"/>
        </w:rPr>
        <w:t xml:space="preserve">, что в случае разногласия членов экспертной группы в оценке уровня профессиональной деятельности педагогического работника в аттестационную комиссию представляется экспертное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056F54">
        <w:rPr>
          <w:rFonts w:ascii="Times New Roman" w:eastAsia="Times New Roman" w:hAnsi="Times New Roman" w:cs="Times New Roman"/>
          <w:sz w:val="28"/>
          <w:szCs w:val="28"/>
        </w:rPr>
        <w:t xml:space="preserve"> и протокол заседания экспертной группы, содержащий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>аргументированное</w:t>
      </w:r>
      <w:r w:rsidR="00056F54">
        <w:rPr>
          <w:rFonts w:ascii="Times New Roman" w:eastAsia="Times New Roman" w:hAnsi="Times New Roman" w:cs="Times New Roman"/>
          <w:sz w:val="28"/>
          <w:szCs w:val="28"/>
        </w:rPr>
        <w:t xml:space="preserve"> особое мнение эксперта.</w:t>
      </w:r>
    </w:p>
    <w:p w:rsidR="00056F54" w:rsidRDefault="00730301" w:rsidP="00DE4E1E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6F5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 также может не соглашаться с выводами экспертной группы, о чем он сообщает при заполнении строки </w:t>
      </w:r>
      <w:r w:rsidR="00F05C97">
        <w:t xml:space="preserve"> </w:t>
      </w:r>
      <w:r w:rsidR="00F05C97" w:rsidRPr="00F05C97">
        <w:rPr>
          <w:rFonts w:ascii="Times New Roman" w:hAnsi="Times New Roman" w:cs="Times New Roman"/>
          <w:sz w:val="28"/>
          <w:szCs w:val="28"/>
        </w:rPr>
        <w:t>согласен</w:t>
      </w:r>
      <w:r w:rsidR="00F05C97">
        <w:rPr>
          <w:rFonts w:ascii="Times New Roman" w:hAnsi="Times New Roman" w:cs="Times New Roman"/>
          <w:sz w:val="28"/>
          <w:szCs w:val="28"/>
        </w:rPr>
        <w:t xml:space="preserve"> </w:t>
      </w:r>
      <w:r w:rsidR="00F05C97" w:rsidRPr="00F05C97">
        <w:rPr>
          <w:rFonts w:ascii="Times New Roman" w:hAnsi="Times New Roman" w:cs="Times New Roman"/>
          <w:sz w:val="28"/>
          <w:szCs w:val="28"/>
        </w:rPr>
        <w:t>/</w:t>
      </w:r>
      <w:r w:rsidR="00F05C97" w:rsidRPr="00DE4E1E">
        <w:rPr>
          <w:rFonts w:ascii="Times New Roman" w:hAnsi="Times New Roman" w:cs="Times New Roman"/>
          <w:b/>
          <w:sz w:val="28"/>
          <w:szCs w:val="28"/>
        </w:rPr>
        <w:t>не согласен</w:t>
      </w:r>
      <w:r w:rsidR="00DE4E1E">
        <w:rPr>
          <w:rFonts w:ascii="Times New Roman" w:hAnsi="Times New Roman" w:cs="Times New Roman"/>
          <w:b/>
          <w:sz w:val="28"/>
          <w:szCs w:val="28"/>
        </w:rPr>
        <w:t>.</w:t>
      </w:r>
    </w:p>
    <w:p w:rsidR="00056F54" w:rsidRDefault="004D5E6F" w:rsidP="00DE4E1E">
      <w:pPr>
        <w:tabs>
          <w:tab w:val="left" w:pos="1246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F54">
        <w:rPr>
          <w:rFonts w:ascii="Times New Roman" w:eastAsia="Times New Roman" w:hAnsi="Times New Roman" w:cs="Times New Roman"/>
          <w:sz w:val="28"/>
          <w:szCs w:val="28"/>
        </w:rPr>
        <w:t>этом случае педагог может письменно обратиться в аттестационную комиссию с аргументацией своей позиции или лично присутствовать на ее заседании. Такое право педагога следует из пунктов 4.9 и 4.10 Регламента.</w:t>
      </w:r>
    </w:p>
    <w:p w:rsidR="00056F54" w:rsidRDefault="00056F54" w:rsidP="00056F54">
      <w:pPr>
        <w:spacing w:line="261" w:lineRule="exact"/>
        <w:rPr>
          <w:sz w:val="20"/>
          <w:szCs w:val="20"/>
        </w:rPr>
      </w:pPr>
    </w:p>
    <w:p w:rsidR="006B2681" w:rsidRDefault="00730301" w:rsidP="00C01764">
      <w:pPr>
        <w:pStyle w:val="21"/>
        <w:rPr>
          <w:sz w:val="20"/>
          <w:szCs w:val="20"/>
        </w:rPr>
      </w:pPr>
      <w:r>
        <w:tab/>
        <w:t xml:space="preserve">           </w:t>
      </w:r>
      <w:r w:rsidR="006B2681">
        <w:t xml:space="preserve">При проведении экспертизы в форме </w:t>
      </w:r>
      <w:r w:rsidR="006B2681">
        <w:rPr>
          <w:b/>
          <w:bCs/>
        </w:rPr>
        <w:t xml:space="preserve">анализа представления </w:t>
      </w:r>
      <w:r w:rsidR="00014BE7">
        <w:rPr>
          <w:b/>
          <w:bCs/>
        </w:rPr>
        <w:t>работодателя</w:t>
      </w:r>
      <w:r w:rsidR="006B2681">
        <w:rPr>
          <w:b/>
          <w:bCs/>
        </w:rPr>
        <w:t xml:space="preserve"> </w:t>
      </w:r>
      <w:r w:rsidR="006B2681" w:rsidRPr="00730301">
        <w:rPr>
          <w:u w:val="single"/>
        </w:rPr>
        <w:t>встреча с</w:t>
      </w:r>
      <w:r>
        <w:rPr>
          <w:u w:val="single"/>
        </w:rPr>
        <w:t xml:space="preserve"> </w:t>
      </w:r>
      <w:r w:rsidR="006B2681" w:rsidRPr="00730301">
        <w:rPr>
          <w:u w:val="single"/>
        </w:rPr>
        <w:t xml:space="preserve"> аттестуе</w:t>
      </w:r>
      <w:r w:rsidR="00F05C97" w:rsidRPr="00730301">
        <w:rPr>
          <w:u w:val="single"/>
        </w:rPr>
        <w:t xml:space="preserve">мым </w:t>
      </w:r>
      <w:r>
        <w:rPr>
          <w:u w:val="single"/>
        </w:rPr>
        <w:t xml:space="preserve"> </w:t>
      </w:r>
      <w:r w:rsidR="00F05C97" w:rsidRPr="00730301">
        <w:rPr>
          <w:u w:val="single"/>
        </w:rPr>
        <w:t>педагогом не предполагается</w:t>
      </w:r>
      <w:r w:rsidR="00F05C97">
        <w:t>.</w:t>
      </w:r>
    </w:p>
    <w:p w:rsidR="006B2681" w:rsidRDefault="006B2681" w:rsidP="00DE4E1E">
      <w:pPr>
        <w:spacing w:line="27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экспертная группа также изучает и анализирует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>аттестационные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педагогического работника по критериям аттестационной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ценки, формирует запрос на дополнительную информацию (по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>необходимости)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681" w:rsidRDefault="006B2681">
      <w:pPr>
        <w:spacing w:line="261" w:lineRule="exact"/>
        <w:rPr>
          <w:sz w:val="20"/>
          <w:szCs w:val="20"/>
        </w:rPr>
      </w:pPr>
    </w:p>
    <w:p w:rsidR="004D5E6F" w:rsidRDefault="003B2F5B" w:rsidP="00F05C97">
      <w:pPr>
        <w:pStyle w:val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 </w:t>
      </w:r>
      <w:bookmarkStart w:id="15" w:name="_Toc6384479"/>
      <w:r w:rsidRPr="003B2F5B">
        <w:rPr>
          <w:rFonts w:eastAsia="Times New Roman"/>
        </w:rPr>
        <w:t>Сроки подачи документов для экспертизы профес</w:t>
      </w:r>
      <w:r w:rsidR="00A35BCA" w:rsidRPr="003B2F5B">
        <w:rPr>
          <w:rFonts w:eastAsia="Times New Roman"/>
        </w:rPr>
        <w:t>сиональной деятельности</w:t>
      </w:r>
      <w:r>
        <w:rPr>
          <w:rFonts w:eastAsia="Times New Roman"/>
          <w:i/>
        </w:rPr>
        <w:t>.</w:t>
      </w:r>
      <w:bookmarkEnd w:id="15"/>
    </w:p>
    <w:p w:rsidR="00F05C97" w:rsidRPr="00F05C97" w:rsidRDefault="00F05C97" w:rsidP="00F05C97"/>
    <w:p w:rsidR="008B6400" w:rsidRPr="008B6400" w:rsidRDefault="00A35BCA" w:rsidP="008B6400">
      <w:pPr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проведения экспертизы </w:t>
      </w:r>
      <w:r w:rsidR="008B6400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деятельно-сти  в форме собеседования</w:t>
      </w:r>
      <w:r w:rsidR="008B6400" w:rsidRPr="008B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 форме анализа представления работодателя:</w:t>
      </w:r>
    </w:p>
    <w:p w:rsidR="00A35BCA" w:rsidRPr="008B6400" w:rsidRDefault="00A35BCA" w:rsidP="008B6400">
      <w:pPr>
        <w:pStyle w:val="a4"/>
        <w:numPr>
          <w:ilvl w:val="0"/>
          <w:numId w:val="39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00">
        <w:rPr>
          <w:rFonts w:ascii="Times New Roman" w:eastAsia="Times New Roman" w:hAnsi="Times New Roman" w:cs="Times New Roman"/>
          <w:sz w:val="28"/>
          <w:szCs w:val="28"/>
        </w:rPr>
        <w:t>могут быть представлены сразу при подаче заявления на аттестацию</w:t>
      </w:r>
    </w:p>
    <w:p w:rsidR="008B6400" w:rsidRPr="008B6400" w:rsidRDefault="003B2F5B" w:rsidP="008B6400">
      <w:pPr>
        <w:numPr>
          <w:ilvl w:val="0"/>
          <w:numId w:val="8"/>
        </w:numPr>
        <w:tabs>
          <w:tab w:val="left" w:pos="284"/>
        </w:tabs>
        <w:spacing w:after="0"/>
        <w:ind w:left="460" w:hanging="19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E1E">
        <w:rPr>
          <w:rFonts w:ascii="Times New Roman" w:hAnsi="Times New Roman" w:cs="Times New Roman"/>
          <w:sz w:val="28"/>
          <w:szCs w:val="28"/>
        </w:rPr>
        <w:t>РИПР;</w:t>
      </w:r>
    </w:p>
    <w:p w:rsidR="008B6400" w:rsidRPr="008B6400" w:rsidRDefault="008B6400" w:rsidP="008B6400">
      <w:pPr>
        <w:pStyle w:val="a4"/>
        <w:numPr>
          <w:ilvl w:val="0"/>
          <w:numId w:val="39"/>
        </w:numPr>
        <w:tabs>
          <w:tab w:val="left" w:pos="460"/>
        </w:tabs>
        <w:spacing w:after="0"/>
        <w:ind w:left="284"/>
        <w:jc w:val="both"/>
        <w:rPr>
          <w:rFonts w:eastAsia="Times New Roman"/>
          <w:sz w:val="28"/>
          <w:szCs w:val="28"/>
        </w:rPr>
      </w:pPr>
      <w:r w:rsidRPr="008B6400">
        <w:rPr>
          <w:rFonts w:ascii="Times New Roman" w:eastAsia="Times New Roman" w:hAnsi="Times New Roman" w:cs="Times New Roman"/>
          <w:sz w:val="28"/>
          <w:szCs w:val="28"/>
        </w:rPr>
        <w:t xml:space="preserve">могут быть представлены после того, как ближайшая аттестационная комиссия рассмотрела заявление и установила сроки аттестации, но не </w:t>
      </w:r>
      <w:r w:rsidRPr="008B6400">
        <w:rPr>
          <w:rFonts w:ascii="Times New Roman" w:eastAsia="Times New Roman" w:hAnsi="Times New Roman" w:cs="Times New Roman"/>
          <w:sz w:val="28"/>
          <w:szCs w:val="28"/>
          <w:u w:val="single"/>
        </w:rPr>
        <w:t>позднее</w:t>
      </w:r>
      <w:r w:rsidRPr="008B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400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8B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400">
        <w:rPr>
          <w:rFonts w:ascii="Times New Roman" w:eastAsia="Times New Roman" w:hAnsi="Times New Roman" w:cs="Times New Roman"/>
          <w:sz w:val="28"/>
          <w:szCs w:val="28"/>
          <w:u w:val="single"/>
        </w:rPr>
        <w:t>рабочих дней</w:t>
      </w:r>
      <w:r w:rsidRPr="008B6400">
        <w:rPr>
          <w:rFonts w:ascii="Times New Roman" w:eastAsia="Times New Roman" w:hAnsi="Times New Roman" w:cs="Times New Roman"/>
          <w:sz w:val="28"/>
          <w:szCs w:val="28"/>
        </w:rPr>
        <w:t xml:space="preserve"> от начала установленного индивидуального срока экспертизы</w:t>
      </w:r>
      <w:r w:rsidR="0073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301" w:rsidRPr="008B6400">
        <w:rPr>
          <w:rFonts w:ascii="Times New Roman" w:eastAsia="Times New Roman" w:hAnsi="Times New Roman" w:cs="Times New Roman"/>
          <w:sz w:val="28"/>
          <w:szCs w:val="28"/>
        </w:rPr>
        <w:t>в отдел аттестации РИПР</w:t>
      </w:r>
      <w:r w:rsidR="00730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Pr="00730301" w:rsidRDefault="00A35BCA">
      <w:pPr>
        <w:spacing w:line="250" w:lineRule="exact"/>
        <w:rPr>
          <w:sz w:val="20"/>
          <w:szCs w:val="20"/>
        </w:rPr>
      </w:pPr>
    </w:p>
    <w:p w:rsidR="00A35BCA" w:rsidRDefault="00A32CC6" w:rsidP="00A32CC6">
      <w:pPr>
        <w:pStyle w:val="1"/>
        <w:rPr>
          <w:sz w:val="20"/>
          <w:szCs w:val="20"/>
        </w:rPr>
      </w:pPr>
      <w:bookmarkStart w:id="16" w:name="_Toc6384480"/>
      <w:r>
        <w:rPr>
          <w:rFonts w:eastAsia="Times New Roman"/>
        </w:rPr>
        <w:t>Р</w:t>
      </w:r>
      <w:r w:rsidR="00014BE7">
        <w:rPr>
          <w:rFonts w:eastAsia="Times New Roman"/>
        </w:rPr>
        <w:t>езультаты аттестации (установление категории или отказ</w:t>
      </w:r>
      <w:r w:rsidR="00A35BCA">
        <w:rPr>
          <w:rFonts w:eastAsia="Times New Roman"/>
        </w:rPr>
        <w:t xml:space="preserve"> в установлении</w:t>
      </w:r>
      <w:r>
        <w:rPr>
          <w:rFonts w:eastAsia="Times New Roman"/>
        </w:rPr>
        <w:t>).</w:t>
      </w:r>
      <w:bookmarkEnd w:id="16"/>
      <w:r w:rsidR="00A35BCA">
        <w:rPr>
          <w:rFonts w:eastAsia="Times New Roman"/>
        </w:rPr>
        <w:t xml:space="preserve"> </w:t>
      </w:r>
    </w:p>
    <w:p w:rsidR="00A35BCA" w:rsidRDefault="00A35BCA">
      <w:pPr>
        <w:spacing w:line="247" w:lineRule="exact"/>
        <w:rPr>
          <w:sz w:val="20"/>
          <w:szCs w:val="20"/>
        </w:rPr>
      </w:pPr>
    </w:p>
    <w:p w:rsidR="00A35BCA" w:rsidRDefault="00A35BCA" w:rsidP="00D049BE">
      <w:pPr>
        <w:numPr>
          <w:ilvl w:val="0"/>
          <w:numId w:val="10"/>
        </w:numPr>
        <w:tabs>
          <w:tab w:val="left" w:pos="1251"/>
        </w:tabs>
        <w:spacing w:after="0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44 Порядка аттестации, пунктами 5.25, 5.26 Регламента решение аттестационной комиссии о результатах аттестации пе-дагогических работников утверждается приказом </w:t>
      </w:r>
      <w:r w:rsidR="008B6400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после заседания аттестационной комиссии.</w:t>
      </w:r>
    </w:p>
    <w:p w:rsidR="00014BE7" w:rsidRPr="00014BE7" w:rsidRDefault="00014BE7" w:rsidP="00014BE7">
      <w:pPr>
        <w:tabs>
          <w:tab w:val="left" w:pos="1251"/>
        </w:tabs>
        <w:spacing w:after="0" w:line="239" w:lineRule="auto"/>
        <w:ind w:left="260"/>
        <w:jc w:val="both"/>
        <w:rPr>
          <w:rFonts w:eastAsia="Times New Roman"/>
          <w:sz w:val="28"/>
          <w:szCs w:val="28"/>
        </w:rPr>
      </w:pPr>
    </w:p>
    <w:p w:rsidR="00A35BCA" w:rsidRDefault="00A35BCA" w:rsidP="002A3550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официальных сайтах </w:t>
      </w:r>
      <w:r w:rsidR="00A32C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РИПР в сети «Интернет».</w:t>
      </w:r>
    </w:p>
    <w:p w:rsidR="002A3550" w:rsidRDefault="00A35BCA" w:rsidP="00014BE7">
      <w:pPr>
        <w:spacing w:line="25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550">
        <w:rPr>
          <w:rFonts w:ascii="Times New Roman" w:eastAsia="Times New Roman" w:hAnsi="Times New Roman" w:cs="Times New Roman"/>
          <w:b/>
          <w:sz w:val="28"/>
          <w:szCs w:val="28"/>
        </w:rPr>
        <w:t>Обратите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 что аттестаци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 xml:space="preserve">онные листы отменены. </w:t>
      </w:r>
    </w:p>
    <w:p w:rsidR="00A35BCA" w:rsidRDefault="00014BE7" w:rsidP="00014BE7">
      <w:pPr>
        <w:spacing w:line="259" w:lineRule="auto"/>
        <w:ind w:left="260"/>
        <w:jc w:val="both"/>
        <w:rPr>
          <w:sz w:val="20"/>
          <w:szCs w:val="20"/>
        </w:rPr>
      </w:pPr>
      <w:r w:rsidRPr="002A355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</w:t>
      </w:r>
      <w:r w:rsidR="00A35BCA" w:rsidRPr="002A3550">
        <w:rPr>
          <w:rFonts w:ascii="Times New Roman" w:eastAsia="Times New Roman" w:hAnsi="Times New Roman" w:cs="Times New Roman"/>
          <w:sz w:val="28"/>
          <w:szCs w:val="28"/>
          <w:u w:val="single"/>
        </w:rPr>
        <w:t>ется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="002A355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2A3550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сделать копию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2A355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Новгородской области 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убедиться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, что сделана соответствующая запись в трудовую книжку.</w:t>
      </w:r>
    </w:p>
    <w:p w:rsidR="00014BE7" w:rsidRDefault="00014BE7" w:rsidP="00014BE7">
      <w:bookmarkStart w:id="17" w:name="_Toc6384481"/>
    </w:p>
    <w:p w:rsidR="00A35BCA" w:rsidRDefault="00A32CC6" w:rsidP="00A32CC6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З</w:t>
      </w:r>
      <w:r w:rsidR="00A35BCA">
        <w:rPr>
          <w:rFonts w:eastAsia="Times New Roman"/>
        </w:rPr>
        <w:t>апись в трудовую книжку педагогического работника</w:t>
      </w:r>
      <w:r>
        <w:rPr>
          <w:rFonts w:eastAsia="Times New Roman"/>
        </w:rPr>
        <w:t>.</w:t>
      </w:r>
      <w:bookmarkEnd w:id="17"/>
    </w:p>
    <w:p w:rsidR="00A32CC6" w:rsidRPr="00A32CC6" w:rsidRDefault="00A32CC6" w:rsidP="00A32CC6"/>
    <w:p w:rsidR="00A35BCA" w:rsidRDefault="002A3550" w:rsidP="004D5E6F">
      <w:pPr>
        <w:ind w:firstLine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BCA">
        <w:rPr>
          <w:rFonts w:ascii="Times New Roman" w:eastAsia="Times New Roman" w:hAnsi="Times New Roman" w:cs="Times New Roman"/>
          <w:sz w:val="28"/>
          <w:szCs w:val="28"/>
        </w:rPr>
        <w:t>Из разъяснений по применению По</w:t>
      </w:r>
      <w:r w:rsidR="007B6CCD">
        <w:rPr>
          <w:rFonts w:ascii="Times New Roman" w:eastAsia="Times New Roman" w:hAnsi="Times New Roman" w:cs="Times New Roman"/>
          <w:sz w:val="28"/>
          <w:szCs w:val="28"/>
        </w:rPr>
        <w:t>рядка проведения аттестации педа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гогических работников организаций, осу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>ществляющих образовательную дея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>тельность (подготовлены Департаментом государственной политики в сфере общего образования Минобрнауки России и Общероссийским Профсоюзом образования, письмо №08-1933/505 от 03.12.2014 г.)</w:t>
      </w:r>
    </w:p>
    <w:p w:rsidR="00A35BCA" w:rsidRDefault="00A35BCA" w:rsidP="002A355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«Согласно пункту 3.1 Инструкции по заполнению трудовых книжек, утвержденной постановлением Минтруда России от 10 октября 2003 г. № 69 «Об утверждении Инструкции по заполнению трудовых книжек» (зарегист-рировано в Минюсте России 11 ноября 2003 г., регистрационный № 5219), если работнику в период работы присваивае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>тся новый разряд (класс, катего</w:t>
      </w:r>
      <w:r>
        <w:rPr>
          <w:rFonts w:ascii="Times New Roman" w:eastAsia="Times New Roman" w:hAnsi="Times New Roman" w:cs="Times New Roman"/>
          <w:sz w:val="28"/>
          <w:szCs w:val="28"/>
        </w:rPr>
        <w:t>рия и т.п.), об этом в установленном порядке производится соответствующая запись.</w:t>
      </w:r>
    </w:p>
    <w:p w:rsidR="00A35BCA" w:rsidRDefault="00A35BCA" w:rsidP="002A355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сведения о результата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>х аттестации, проведенной на ос</w:t>
      </w:r>
      <w:r>
        <w:rPr>
          <w:rFonts w:ascii="Times New Roman" w:eastAsia="Times New Roman" w:hAnsi="Times New Roman" w:cs="Times New Roman"/>
          <w:sz w:val="28"/>
          <w:szCs w:val="28"/>
        </w:rPr>
        <w:t>новании заявления педагогического работника для установления ему первой или высшей квалификационной категории, должны быть внесены в трудовую книжку.</w:t>
      </w:r>
    </w:p>
    <w:p w:rsidR="00A35BCA" w:rsidRDefault="002A3550" w:rsidP="002A3550">
      <w:pPr>
        <w:spacing w:line="23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A35BCA">
        <w:rPr>
          <w:rFonts w:ascii="Times New Roman" w:eastAsia="Times New Roman" w:hAnsi="Times New Roman" w:cs="Times New Roman"/>
          <w:sz w:val="28"/>
          <w:szCs w:val="28"/>
        </w:rPr>
        <w:t xml:space="preserve"> учителю информатики (преподавателю) присвоена высшая квалификационная категория. В этом случае в трудовой книжке</w:t>
      </w:r>
    </w:p>
    <w:p w:rsidR="00A35BCA" w:rsidRPr="00014BE7" w:rsidRDefault="00A35BCA" w:rsidP="00C01764">
      <w:pPr>
        <w:pStyle w:val="21"/>
      </w:pPr>
      <w:r w:rsidRPr="00014BE7">
        <w:t xml:space="preserve">в графе 1 раздела «Сведения о работе» ставится порядковый номер </w:t>
      </w:r>
      <w:r w:rsidR="00014BE7" w:rsidRPr="00014BE7">
        <w:t>з</w:t>
      </w:r>
      <w:r w:rsidRPr="00014BE7">
        <w:t>аписи,</w:t>
      </w:r>
    </w:p>
    <w:p w:rsidR="00A35BCA" w:rsidRPr="00014BE7" w:rsidRDefault="00A35BCA" w:rsidP="00C01764">
      <w:pPr>
        <w:pStyle w:val="21"/>
      </w:pPr>
      <w:r w:rsidRPr="00014BE7">
        <w:t>в графе 2 указывается дата принятия решения аттестационной комиссии,</w:t>
      </w:r>
    </w:p>
    <w:p w:rsidR="00A35BCA" w:rsidRPr="00014BE7" w:rsidRDefault="00014BE7" w:rsidP="00C01764">
      <w:pPr>
        <w:pStyle w:val="21"/>
      </w:pPr>
      <w:r w:rsidRPr="00014BE7">
        <w:t xml:space="preserve">в </w:t>
      </w:r>
      <w:r w:rsidR="00A35BCA" w:rsidRPr="00014BE7">
        <w:t xml:space="preserve">графе 3 делается запись «Установлена высшая квалификационная </w:t>
      </w:r>
      <w:r w:rsidR="004D5E6F" w:rsidRPr="00014BE7">
        <w:t>категория</w:t>
      </w:r>
      <w:r w:rsidR="00A35BCA" w:rsidRPr="00014BE7">
        <w:t xml:space="preserve"> по должности «учитель» («преподаватель») без указания </w:t>
      </w:r>
      <w:r w:rsidR="004D5E6F" w:rsidRPr="00014BE7">
        <w:t>преподаваемого</w:t>
      </w:r>
      <w:r w:rsidR="00A35BCA" w:rsidRPr="00014BE7">
        <w:t xml:space="preserve"> предмета,</w:t>
      </w:r>
    </w:p>
    <w:p w:rsidR="00A35BCA" w:rsidRPr="00014BE7" w:rsidRDefault="00A35BCA" w:rsidP="00014BE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35BCA" w:rsidRPr="00014BE7" w:rsidRDefault="00014BE7" w:rsidP="00C01764">
      <w:pPr>
        <w:pStyle w:val="21"/>
      </w:pPr>
      <w:r w:rsidRPr="00014BE7">
        <w:t xml:space="preserve">в </w:t>
      </w:r>
      <w:r w:rsidR="00A35BCA" w:rsidRPr="00014BE7">
        <w:t xml:space="preserve">графу 4 вносятся дата и номер распорядительного акта федерального </w:t>
      </w:r>
      <w:r w:rsidRPr="00014BE7">
        <w:t xml:space="preserve"> </w:t>
      </w:r>
      <w:r w:rsidR="00A35BCA" w:rsidRPr="00014BE7">
        <w:t xml:space="preserve">органа исполнительной власти, государственного органа исполнительной власти субъекта Российской Федерации, осуществляющего </w:t>
      </w:r>
      <w:r w:rsidR="002A3550">
        <w:t>управление в сфере образования».</w:t>
      </w:r>
    </w:p>
    <w:p w:rsidR="00014BE7" w:rsidRDefault="00014BE7" w:rsidP="00014BE7">
      <w:pPr>
        <w:tabs>
          <w:tab w:val="left" w:pos="1186"/>
        </w:tabs>
        <w:spacing w:after="0" w:line="240" w:lineRule="auto"/>
        <w:ind w:left="970"/>
        <w:jc w:val="both"/>
        <w:rPr>
          <w:rFonts w:eastAsia="Times New Roman"/>
          <w:sz w:val="28"/>
          <w:szCs w:val="28"/>
        </w:rPr>
      </w:pPr>
    </w:p>
    <w:p w:rsidR="00A35BCA" w:rsidRDefault="00A35BCA" w:rsidP="00730301">
      <w:pPr>
        <w:spacing w:after="0" w:line="27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3550">
        <w:rPr>
          <w:rFonts w:ascii="Times New Roman" w:eastAsia="Times New Roman" w:hAnsi="Times New Roman" w:cs="Times New Roman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распорядительным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>актом является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AB046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97" w:rsidRPr="00F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97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CA" w:rsidRDefault="007B6CCD" w:rsidP="002A3550">
      <w:pPr>
        <w:pStyle w:val="1"/>
        <w:jc w:val="center"/>
      </w:pPr>
      <w:bookmarkStart w:id="18" w:name="_Toc6384482"/>
      <w:r w:rsidRPr="00A32CC6">
        <w:lastRenderedPageBreak/>
        <w:t>Д</w:t>
      </w:r>
      <w:r w:rsidR="00A35BCA" w:rsidRPr="00A32CC6">
        <w:t xml:space="preserve">ействия </w:t>
      </w:r>
      <w:r w:rsidRPr="00A32CC6">
        <w:t>работодателя</w:t>
      </w:r>
      <w:r w:rsidR="00A35BCA" w:rsidRPr="00A32CC6">
        <w:t xml:space="preserve"> после установления педагогическому работнику первой или высшей квалификационной категории</w:t>
      </w:r>
      <w:r w:rsidRPr="00A32CC6">
        <w:t>.</w:t>
      </w:r>
      <w:bookmarkEnd w:id="18"/>
    </w:p>
    <w:p w:rsidR="00014BE7" w:rsidRPr="00014BE7" w:rsidRDefault="00014BE7" w:rsidP="00014BE7"/>
    <w:p w:rsidR="00A35BCA" w:rsidRDefault="00A35BCA" w:rsidP="00014BE7">
      <w:pPr>
        <w:ind w:right="-259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внесением соответствующе</w:t>
      </w:r>
      <w:r w:rsidR="00014BE7">
        <w:rPr>
          <w:rFonts w:ascii="Times New Roman" w:eastAsia="Times New Roman" w:hAnsi="Times New Roman" w:cs="Times New Roman"/>
          <w:sz w:val="28"/>
          <w:szCs w:val="28"/>
        </w:rPr>
        <w:t xml:space="preserve">й записи в трудовую книжку работодатель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аттестованного педагогического работника также издает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приказ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B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изменении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работника с учетом установленной квалификационной категории и даты его аттестации, вносит необходимые изменения в трудовые договоры с работником (п. 5.27 Регламента).</w:t>
      </w:r>
    </w:p>
    <w:sectPr w:rsidR="00A35BCA" w:rsidSect="00AB046B">
      <w:pgSz w:w="11900" w:h="16838"/>
      <w:pgMar w:top="1343" w:right="846" w:bottom="886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7" w:rsidRDefault="00B52DD7" w:rsidP="009B7F69">
      <w:pPr>
        <w:spacing w:after="0" w:line="240" w:lineRule="auto"/>
      </w:pPr>
      <w:r>
        <w:separator/>
      </w:r>
    </w:p>
  </w:endnote>
  <w:endnote w:type="continuationSeparator" w:id="0">
    <w:p w:rsidR="00B52DD7" w:rsidRDefault="00B52DD7" w:rsidP="009B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35"/>
      <w:docPartObj>
        <w:docPartGallery w:val="Page Numbers (Bottom of Page)"/>
        <w:docPartUnique/>
      </w:docPartObj>
    </w:sdtPr>
    <w:sdtContent>
      <w:p w:rsidR="007F0B6A" w:rsidRDefault="007F0B6A" w:rsidP="00A32CC6">
        <w:pPr>
          <w:tabs>
            <w:tab w:val="left" w:pos="2620"/>
          </w:tabs>
          <w:spacing w:after="0" w:line="240" w:lineRule="auto"/>
          <w:ind w:left="2620"/>
          <w:rPr>
            <w:lang w:val="en-US"/>
          </w:rPr>
        </w:pPr>
      </w:p>
      <w:p w:rsidR="007F0B6A" w:rsidRPr="00A32CC6" w:rsidRDefault="007F0B6A" w:rsidP="00A32CC6">
        <w:pPr>
          <w:tabs>
            <w:tab w:val="left" w:pos="2620"/>
          </w:tabs>
          <w:spacing w:after="0" w:line="240" w:lineRule="auto"/>
          <w:ind w:left="2620"/>
          <w:rPr>
            <w:rFonts w:eastAsia="Times New Roman"/>
            <w:lang w:val="en-US"/>
          </w:rPr>
        </w:pPr>
      </w:p>
      <w:p w:rsidR="007F0B6A" w:rsidRDefault="007F0B6A" w:rsidP="003C36F5">
        <w:pPr>
          <w:numPr>
            <w:ilvl w:val="0"/>
            <w:numId w:val="1"/>
          </w:numPr>
          <w:tabs>
            <w:tab w:val="left" w:pos="2620"/>
          </w:tabs>
          <w:spacing w:after="0" w:line="240" w:lineRule="auto"/>
          <w:ind w:left="2620" w:hanging="220"/>
          <w:rPr>
            <w:rFonts w:eastAsia="Times New Roman"/>
          </w:rPr>
        </w:pPr>
        <w:r>
          <w:tab/>
        </w:r>
        <w:r>
          <w:rPr>
            <w:rFonts w:ascii="Times New Roman" w:eastAsia="Times New Roman" w:hAnsi="Times New Roman" w:cs="Times New Roman"/>
          </w:rPr>
          <w:t>ГОАУ ДПО «Региональный институт профессионального развития», 2019</w:t>
        </w:r>
      </w:p>
      <w:p w:rsidR="007F0B6A" w:rsidRDefault="007F0B6A" w:rsidP="003C36F5">
        <w:pPr>
          <w:spacing w:line="200" w:lineRule="exact"/>
          <w:rPr>
            <w:rFonts w:eastAsia="Times New Roman"/>
          </w:rPr>
        </w:pPr>
      </w:p>
      <w:p w:rsidR="007F0B6A" w:rsidRDefault="007F0B6A" w:rsidP="003C36F5">
        <w:pPr>
          <w:tabs>
            <w:tab w:val="left" w:pos="6660"/>
          </w:tabs>
        </w:pPr>
      </w:p>
      <w:p w:rsidR="007F0B6A" w:rsidRDefault="007F0B6A">
        <w:pPr>
          <w:pStyle w:val="a7"/>
          <w:jc w:val="center"/>
        </w:pPr>
        <w:fldSimple w:instr=" PAGE   \* MERGEFORMAT ">
          <w:r w:rsidR="00730301">
            <w:rPr>
              <w:noProof/>
            </w:rPr>
            <w:t>24</w:t>
          </w:r>
        </w:fldSimple>
      </w:p>
    </w:sdtContent>
  </w:sdt>
  <w:p w:rsidR="007F0B6A" w:rsidRDefault="007F0B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7" w:rsidRDefault="00B52DD7" w:rsidP="009B7F69">
      <w:pPr>
        <w:spacing w:after="0" w:line="240" w:lineRule="auto"/>
      </w:pPr>
      <w:r>
        <w:separator/>
      </w:r>
    </w:p>
  </w:footnote>
  <w:footnote w:type="continuationSeparator" w:id="0">
    <w:p w:rsidR="00B52DD7" w:rsidRDefault="00B52DD7" w:rsidP="009B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89D4056E"/>
    <w:lvl w:ilvl="0" w:tplc="C72C866A">
      <w:start w:val="1"/>
      <w:numFmt w:val="bullet"/>
      <w:lvlText w:val="-"/>
      <w:lvlJc w:val="left"/>
    </w:lvl>
    <w:lvl w:ilvl="1" w:tplc="34063CBA">
      <w:start w:val="4"/>
      <w:numFmt w:val="decimal"/>
      <w:lvlText w:val="%2."/>
      <w:lvlJc w:val="left"/>
    </w:lvl>
    <w:lvl w:ilvl="2" w:tplc="0CEAD23A">
      <w:numFmt w:val="decimal"/>
      <w:lvlText w:val=""/>
      <w:lvlJc w:val="left"/>
    </w:lvl>
    <w:lvl w:ilvl="3" w:tplc="BAC8FD50">
      <w:numFmt w:val="decimal"/>
      <w:lvlText w:val=""/>
      <w:lvlJc w:val="left"/>
    </w:lvl>
    <w:lvl w:ilvl="4" w:tplc="B14C5F06">
      <w:numFmt w:val="decimal"/>
      <w:lvlText w:val=""/>
      <w:lvlJc w:val="left"/>
    </w:lvl>
    <w:lvl w:ilvl="5" w:tplc="C6320E66">
      <w:numFmt w:val="decimal"/>
      <w:lvlText w:val=""/>
      <w:lvlJc w:val="left"/>
    </w:lvl>
    <w:lvl w:ilvl="6" w:tplc="C4EC0438">
      <w:numFmt w:val="decimal"/>
      <w:lvlText w:val=""/>
      <w:lvlJc w:val="left"/>
    </w:lvl>
    <w:lvl w:ilvl="7" w:tplc="530AF7BA">
      <w:numFmt w:val="decimal"/>
      <w:lvlText w:val=""/>
      <w:lvlJc w:val="left"/>
    </w:lvl>
    <w:lvl w:ilvl="8" w:tplc="61CA21EC">
      <w:numFmt w:val="decimal"/>
      <w:lvlText w:val=""/>
      <w:lvlJc w:val="left"/>
    </w:lvl>
  </w:abstractNum>
  <w:abstractNum w:abstractNumId="1">
    <w:nsid w:val="0000139D"/>
    <w:multiLevelType w:val="hybridMultilevel"/>
    <w:tmpl w:val="31526574"/>
    <w:lvl w:ilvl="0" w:tplc="A37E9FAE">
      <w:start w:val="1"/>
      <w:numFmt w:val="bullet"/>
      <w:lvlText w:val="-"/>
      <w:lvlJc w:val="left"/>
    </w:lvl>
    <w:lvl w:ilvl="1" w:tplc="43B62B36">
      <w:numFmt w:val="decimal"/>
      <w:lvlText w:val=""/>
      <w:lvlJc w:val="left"/>
    </w:lvl>
    <w:lvl w:ilvl="2" w:tplc="3790EF22">
      <w:numFmt w:val="decimal"/>
      <w:lvlText w:val=""/>
      <w:lvlJc w:val="left"/>
    </w:lvl>
    <w:lvl w:ilvl="3" w:tplc="A8CAD074">
      <w:numFmt w:val="decimal"/>
      <w:lvlText w:val=""/>
      <w:lvlJc w:val="left"/>
    </w:lvl>
    <w:lvl w:ilvl="4" w:tplc="8F00661E">
      <w:numFmt w:val="decimal"/>
      <w:lvlText w:val=""/>
      <w:lvlJc w:val="left"/>
    </w:lvl>
    <w:lvl w:ilvl="5" w:tplc="041E6C16">
      <w:numFmt w:val="decimal"/>
      <w:lvlText w:val=""/>
      <w:lvlJc w:val="left"/>
    </w:lvl>
    <w:lvl w:ilvl="6" w:tplc="226AAAF0">
      <w:numFmt w:val="decimal"/>
      <w:lvlText w:val=""/>
      <w:lvlJc w:val="left"/>
    </w:lvl>
    <w:lvl w:ilvl="7" w:tplc="40325382">
      <w:numFmt w:val="decimal"/>
      <w:lvlText w:val=""/>
      <w:lvlJc w:val="left"/>
    </w:lvl>
    <w:lvl w:ilvl="8" w:tplc="29DC5000">
      <w:numFmt w:val="decimal"/>
      <w:lvlText w:val=""/>
      <w:lvlJc w:val="left"/>
    </w:lvl>
  </w:abstractNum>
  <w:abstractNum w:abstractNumId="2">
    <w:nsid w:val="00001CD0"/>
    <w:multiLevelType w:val="hybridMultilevel"/>
    <w:tmpl w:val="DF7AEA56"/>
    <w:lvl w:ilvl="0" w:tplc="91CA666E">
      <w:numFmt w:val="decimal"/>
      <w:lvlText w:val="%1."/>
      <w:lvlJc w:val="left"/>
    </w:lvl>
    <w:lvl w:ilvl="1" w:tplc="18A4A474">
      <w:start w:val="1"/>
      <w:numFmt w:val="bullet"/>
      <w:lvlText w:val="В"/>
      <w:lvlJc w:val="left"/>
    </w:lvl>
    <w:lvl w:ilvl="2" w:tplc="9564940C">
      <w:numFmt w:val="decimal"/>
      <w:lvlText w:val=""/>
      <w:lvlJc w:val="left"/>
    </w:lvl>
    <w:lvl w:ilvl="3" w:tplc="F580E024">
      <w:numFmt w:val="decimal"/>
      <w:lvlText w:val=""/>
      <w:lvlJc w:val="left"/>
    </w:lvl>
    <w:lvl w:ilvl="4" w:tplc="48EC125A">
      <w:numFmt w:val="decimal"/>
      <w:lvlText w:val=""/>
      <w:lvlJc w:val="left"/>
    </w:lvl>
    <w:lvl w:ilvl="5" w:tplc="52DAF3C0">
      <w:numFmt w:val="decimal"/>
      <w:lvlText w:val=""/>
      <w:lvlJc w:val="left"/>
    </w:lvl>
    <w:lvl w:ilvl="6" w:tplc="BF5E09DE">
      <w:numFmt w:val="decimal"/>
      <w:lvlText w:val=""/>
      <w:lvlJc w:val="left"/>
    </w:lvl>
    <w:lvl w:ilvl="7" w:tplc="E8DC055A">
      <w:numFmt w:val="decimal"/>
      <w:lvlText w:val=""/>
      <w:lvlJc w:val="left"/>
    </w:lvl>
    <w:lvl w:ilvl="8" w:tplc="C32E3146">
      <w:numFmt w:val="decimal"/>
      <w:lvlText w:val=""/>
      <w:lvlJc w:val="left"/>
    </w:lvl>
  </w:abstractNum>
  <w:abstractNum w:abstractNumId="3">
    <w:nsid w:val="00003CD6"/>
    <w:multiLevelType w:val="hybridMultilevel"/>
    <w:tmpl w:val="FC5295BA"/>
    <w:lvl w:ilvl="0" w:tplc="8DFED8A0">
      <w:start w:val="1"/>
      <w:numFmt w:val="bullet"/>
      <w:lvlText w:val="В"/>
      <w:lvlJc w:val="left"/>
    </w:lvl>
    <w:lvl w:ilvl="1" w:tplc="EDAEE144">
      <w:numFmt w:val="decimal"/>
      <w:lvlText w:val=""/>
      <w:lvlJc w:val="left"/>
    </w:lvl>
    <w:lvl w:ilvl="2" w:tplc="7CB496BC">
      <w:numFmt w:val="decimal"/>
      <w:lvlText w:val=""/>
      <w:lvlJc w:val="left"/>
    </w:lvl>
    <w:lvl w:ilvl="3" w:tplc="2A08FC18">
      <w:numFmt w:val="decimal"/>
      <w:lvlText w:val=""/>
      <w:lvlJc w:val="left"/>
    </w:lvl>
    <w:lvl w:ilvl="4" w:tplc="ED2E7DD8">
      <w:numFmt w:val="decimal"/>
      <w:lvlText w:val=""/>
      <w:lvlJc w:val="left"/>
    </w:lvl>
    <w:lvl w:ilvl="5" w:tplc="25F0D1F2">
      <w:numFmt w:val="decimal"/>
      <w:lvlText w:val=""/>
      <w:lvlJc w:val="left"/>
    </w:lvl>
    <w:lvl w:ilvl="6" w:tplc="C59A1AA6">
      <w:numFmt w:val="decimal"/>
      <w:lvlText w:val=""/>
      <w:lvlJc w:val="left"/>
    </w:lvl>
    <w:lvl w:ilvl="7" w:tplc="9FF04706">
      <w:numFmt w:val="decimal"/>
      <w:lvlText w:val=""/>
      <w:lvlJc w:val="left"/>
    </w:lvl>
    <w:lvl w:ilvl="8" w:tplc="0ADC17F0">
      <w:numFmt w:val="decimal"/>
      <w:lvlText w:val=""/>
      <w:lvlJc w:val="left"/>
    </w:lvl>
  </w:abstractNum>
  <w:abstractNum w:abstractNumId="4">
    <w:nsid w:val="00004080"/>
    <w:multiLevelType w:val="hybridMultilevel"/>
    <w:tmpl w:val="2722963E"/>
    <w:lvl w:ilvl="0" w:tplc="53CE8ADE">
      <w:start w:val="1"/>
      <w:numFmt w:val="bullet"/>
      <w:lvlText w:val="в"/>
      <w:lvlJc w:val="left"/>
    </w:lvl>
    <w:lvl w:ilvl="1" w:tplc="EE166598">
      <w:start w:val="1"/>
      <w:numFmt w:val="decimal"/>
      <w:lvlText w:val="%2)"/>
      <w:lvlJc w:val="left"/>
    </w:lvl>
    <w:lvl w:ilvl="2" w:tplc="12FE1736">
      <w:numFmt w:val="decimal"/>
      <w:lvlText w:val=""/>
      <w:lvlJc w:val="left"/>
    </w:lvl>
    <w:lvl w:ilvl="3" w:tplc="E970FE7E">
      <w:numFmt w:val="decimal"/>
      <w:lvlText w:val=""/>
      <w:lvlJc w:val="left"/>
    </w:lvl>
    <w:lvl w:ilvl="4" w:tplc="B82E4B18">
      <w:numFmt w:val="decimal"/>
      <w:lvlText w:val=""/>
      <w:lvlJc w:val="left"/>
    </w:lvl>
    <w:lvl w:ilvl="5" w:tplc="2878CE1E">
      <w:numFmt w:val="decimal"/>
      <w:lvlText w:val=""/>
      <w:lvlJc w:val="left"/>
    </w:lvl>
    <w:lvl w:ilvl="6" w:tplc="F70ACB4E">
      <w:numFmt w:val="decimal"/>
      <w:lvlText w:val=""/>
      <w:lvlJc w:val="left"/>
    </w:lvl>
    <w:lvl w:ilvl="7" w:tplc="FE827594">
      <w:numFmt w:val="decimal"/>
      <w:lvlText w:val=""/>
      <w:lvlJc w:val="left"/>
    </w:lvl>
    <w:lvl w:ilvl="8" w:tplc="1A941E6E">
      <w:numFmt w:val="decimal"/>
      <w:lvlText w:val=""/>
      <w:lvlJc w:val="left"/>
    </w:lvl>
  </w:abstractNum>
  <w:abstractNum w:abstractNumId="5">
    <w:nsid w:val="00004944"/>
    <w:multiLevelType w:val="hybridMultilevel"/>
    <w:tmpl w:val="FF201E82"/>
    <w:lvl w:ilvl="0" w:tplc="B7B07FE2">
      <w:start w:val="1"/>
      <w:numFmt w:val="bullet"/>
      <w:lvlText w:val="©"/>
      <w:lvlJc w:val="left"/>
    </w:lvl>
    <w:lvl w:ilvl="1" w:tplc="61244180">
      <w:numFmt w:val="decimal"/>
      <w:lvlText w:val=""/>
      <w:lvlJc w:val="left"/>
    </w:lvl>
    <w:lvl w:ilvl="2" w:tplc="1C821612">
      <w:numFmt w:val="decimal"/>
      <w:lvlText w:val=""/>
      <w:lvlJc w:val="left"/>
    </w:lvl>
    <w:lvl w:ilvl="3" w:tplc="3402945A">
      <w:numFmt w:val="decimal"/>
      <w:lvlText w:val=""/>
      <w:lvlJc w:val="left"/>
    </w:lvl>
    <w:lvl w:ilvl="4" w:tplc="B4B63DD6">
      <w:numFmt w:val="decimal"/>
      <w:lvlText w:val=""/>
      <w:lvlJc w:val="left"/>
    </w:lvl>
    <w:lvl w:ilvl="5" w:tplc="96BC42DE">
      <w:numFmt w:val="decimal"/>
      <w:lvlText w:val=""/>
      <w:lvlJc w:val="left"/>
    </w:lvl>
    <w:lvl w:ilvl="6" w:tplc="A0822288">
      <w:numFmt w:val="decimal"/>
      <w:lvlText w:val=""/>
      <w:lvlJc w:val="left"/>
    </w:lvl>
    <w:lvl w:ilvl="7" w:tplc="16D2CB50">
      <w:numFmt w:val="decimal"/>
      <w:lvlText w:val=""/>
      <w:lvlJc w:val="left"/>
    </w:lvl>
    <w:lvl w:ilvl="8" w:tplc="56EE7D0A">
      <w:numFmt w:val="decimal"/>
      <w:lvlText w:val=""/>
      <w:lvlJc w:val="left"/>
    </w:lvl>
  </w:abstractNum>
  <w:abstractNum w:abstractNumId="6">
    <w:nsid w:val="00004A80"/>
    <w:multiLevelType w:val="hybridMultilevel"/>
    <w:tmpl w:val="5E66E6AA"/>
    <w:lvl w:ilvl="0" w:tplc="C5C0100C">
      <w:start w:val="1"/>
      <w:numFmt w:val="bullet"/>
      <w:lvlText w:val="В"/>
      <w:lvlJc w:val="left"/>
    </w:lvl>
    <w:lvl w:ilvl="1" w:tplc="F4ECA6EE">
      <w:start w:val="1"/>
      <w:numFmt w:val="bullet"/>
      <w:lvlText w:val="К"/>
      <w:lvlJc w:val="left"/>
    </w:lvl>
    <w:lvl w:ilvl="2" w:tplc="AB1846AE">
      <w:numFmt w:val="decimal"/>
      <w:lvlText w:val=""/>
      <w:lvlJc w:val="left"/>
    </w:lvl>
    <w:lvl w:ilvl="3" w:tplc="F0BCDD38">
      <w:numFmt w:val="decimal"/>
      <w:lvlText w:val=""/>
      <w:lvlJc w:val="left"/>
    </w:lvl>
    <w:lvl w:ilvl="4" w:tplc="38EAD56C">
      <w:numFmt w:val="decimal"/>
      <w:lvlText w:val=""/>
      <w:lvlJc w:val="left"/>
    </w:lvl>
    <w:lvl w:ilvl="5" w:tplc="1340C88A">
      <w:numFmt w:val="decimal"/>
      <w:lvlText w:val=""/>
      <w:lvlJc w:val="left"/>
    </w:lvl>
    <w:lvl w:ilvl="6" w:tplc="CE30A97E">
      <w:numFmt w:val="decimal"/>
      <w:lvlText w:val=""/>
      <w:lvlJc w:val="left"/>
    </w:lvl>
    <w:lvl w:ilvl="7" w:tplc="D974F1B8">
      <w:numFmt w:val="decimal"/>
      <w:lvlText w:val=""/>
      <w:lvlJc w:val="left"/>
    </w:lvl>
    <w:lvl w:ilvl="8" w:tplc="B302020C">
      <w:numFmt w:val="decimal"/>
      <w:lvlText w:val=""/>
      <w:lvlJc w:val="left"/>
    </w:lvl>
  </w:abstractNum>
  <w:abstractNum w:abstractNumId="7">
    <w:nsid w:val="00005DB2"/>
    <w:multiLevelType w:val="hybridMultilevel"/>
    <w:tmpl w:val="AC3628DA"/>
    <w:lvl w:ilvl="0" w:tplc="8682C9A0">
      <w:start w:val="1"/>
      <w:numFmt w:val="bullet"/>
      <w:lvlText w:val="в"/>
      <w:lvlJc w:val="left"/>
    </w:lvl>
    <w:lvl w:ilvl="1" w:tplc="B9906866">
      <w:start w:val="2"/>
      <w:numFmt w:val="decimal"/>
      <w:lvlText w:val="%2)"/>
      <w:lvlJc w:val="left"/>
    </w:lvl>
    <w:lvl w:ilvl="2" w:tplc="AFFCC2B2">
      <w:numFmt w:val="decimal"/>
      <w:lvlText w:val=""/>
      <w:lvlJc w:val="left"/>
    </w:lvl>
    <w:lvl w:ilvl="3" w:tplc="CF34B88A">
      <w:numFmt w:val="decimal"/>
      <w:lvlText w:val=""/>
      <w:lvlJc w:val="left"/>
    </w:lvl>
    <w:lvl w:ilvl="4" w:tplc="2F704466">
      <w:numFmt w:val="decimal"/>
      <w:lvlText w:val=""/>
      <w:lvlJc w:val="left"/>
    </w:lvl>
    <w:lvl w:ilvl="5" w:tplc="7BD62546">
      <w:numFmt w:val="decimal"/>
      <w:lvlText w:val=""/>
      <w:lvlJc w:val="left"/>
    </w:lvl>
    <w:lvl w:ilvl="6" w:tplc="41FCCF0A">
      <w:numFmt w:val="decimal"/>
      <w:lvlText w:val=""/>
      <w:lvlJc w:val="left"/>
    </w:lvl>
    <w:lvl w:ilvl="7" w:tplc="2952B57E">
      <w:numFmt w:val="decimal"/>
      <w:lvlText w:val=""/>
      <w:lvlJc w:val="left"/>
    </w:lvl>
    <w:lvl w:ilvl="8" w:tplc="387E8288">
      <w:numFmt w:val="decimal"/>
      <w:lvlText w:val=""/>
      <w:lvlJc w:val="left"/>
    </w:lvl>
  </w:abstractNum>
  <w:abstractNum w:abstractNumId="8">
    <w:nsid w:val="000066C4"/>
    <w:multiLevelType w:val="hybridMultilevel"/>
    <w:tmpl w:val="23A6E446"/>
    <w:lvl w:ilvl="0" w:tplc="EDB6F158">
      <w:start w:val="18"/>
      <w:numFmt w:val="decimal"/>
      <w:lvlText w:val="%1)"/>
      <w:lvlJc w:val="left"/>
    </w:lvl>
    <w:lvl w:ilvl="1" w:tplc="52CE2D66">
      <w:numFmt w:val="decimal"/>
      <w:lvlText w:val=""/>
      <w:lvlJc w:val="left"/>
    </w:lvl>
    <w:lvl w:ilvl="2" w:tplc="FEA0C8CE">
      <w:numFmt w:val="decimal"/>
      <w:lvlText w:val=""/>
      <w:lvlJc w:val="left"/>
    </w:lvl>
    <w:lvl w:ilvl="3" w:tplc="0FBCE70A">
      <w:numFmt w:val="decimal"/>
      <w:lvlText w:val=""/>
      <w:lvlJc w:val="left"/>
    </w:lvl>
    <w:lvl w:ilvl="4" w:tplc="300216B0">
      <w:numFmt w:val="decimal"/>
      <w:lvlText w:val=""/>
      <w:lvlJc w:val="left"/>
    </w:lvl>
    <w:lvl w:ilvl="5" w:tplc="A964D5DE">
      <w:numFmt w:val="decimal"/>
      <w:lvlText w:val=""/>
      <w:lvlJc w:val="left"/>
    </w:lvl>
    <w:lvl w:ilvl="6" w:tplc="5D3EACFC">
      <w:numFmt w:val="decimal"/>
      <w:lvlText w:val=""/>
      <w:lvlJc w:val="left"/>
    </w:lvl>
    <w:lvl w:ilvl="7" w:tplc="DF880F4E">
      <w:numFmt w:val="decimal"/>
      <w:lvlText w:val=""/>
      <w:lvlJc w:val="left"/>
    </w:lvl>
    <w:lvl w:ilvl="8" w:tplc="8ED29394">
      <w:numFmt w:val="decimal"/>
      <w:lvlText w:val=""/>
      <w:lvlJc w:val="left"/>
    </w:lvl>
  </w:abstractNum>
  <w:abstractNum w:abstractNumId="9">
    <w:nsid w:val="00007EB7"/>
    <w:multiLevelType w:val="hybridMultilevel"/>
    <w:tmpl w:val="D728B418"/>
    <w:lvl w:ilvl="0" w:tplc="29AE5E9E">
      <w:start w:val="1"/>
      <w:numFmt w:val="bullet"/>
      <w:lvlText w:val="-"/>
      <w:lvlJc w:val="left"/>
    </w:lvl>
    <w:lvl w:ilvl="1" w:tplc="66AADF74">
      <w:numFmt w:val="decimal"/>
      <w:lvlText w:val=""/>
      <w:lvlJc w:val="left"/>
    </w:lvl>
    <w:lvl w:ilvl="2" w:tplc="2092D0BC">
      <w:numFmt w:val="decimal"/>
      <w:lvlText w:val=""/>
      <w:lvlJc w:val="left"/>
    </w:lvl>
    <w:lvl w:ilvl="3" w:tplc="582AC338">
      <w:numFmt w:val="decimal"/>
      <w:lvlText w:val=""/>
      <w:lvlJc w:val="left"/>
    </w:lvl>
    <w:lvl w:ilvl="4" w:tplc="F88E1CFE">
      <w:numFmt w:val="decimal"/>
      <w:lvlText w:val=""/>
      <w:lvlJc w:val="left"/>
    </w:lvl>
    <w:lvl w:ilvl="5" w:tplc="9EF25A92">
      <w:numFmt w:val="decimal"/>
      <w:lvlText w:val=""/>
      <w:lvlJc w:val="left"/>
    </w:lvl>
    <w:lvl w:ilvl="6" w:tplc="19E4AE24">
      <w:numFmt w:val="decimal"/>
      <w:lvlText w:val=""/>
      <w:lvlJc w:val="left"/>
    </w:lvl>
    <w:lvl w:ilvl="7" w:tplc="2E106DB0">
      <w:numFmt w:val="decimal"/>
      <w:lvlText w:val=""/>
      <w:lvlJc w:val="left"/>
    </w:lvl>
    <w:lvl w:ilvl="8" w:tplc="85B4C39C">
      <w:numFmt w:val="decimal"/>
      <w:lvlText w:val=""/>
      <w:lvlJc w:val="left"/>
    </w:lvl>
  </w:abstractNum>
  <w:abstractNum w:abstractNumId="10">
    <w:nsid w:val="04C069D5"/>
    <w:multiLevelType w:val="hybridMultilevel"/>
    <w:tmpl w:val="4CC82D16"/>
    <w:lvl w:ilvl="0" w:tplc="C00074BE">
      <w:start w:val="1"/>
      <w:numFmt w:val="bullet"/>
      <w:lvlText w:val="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0DEB23EF"/>
    <w:multiLevelType w:val="hybridMultilevel"/>
    <w:tmpl w:val="5E86B880"/>
    <w:lvl w:ilvl="0" w:tplc="C00074BE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E3416F5"/>
    <w:multiLevelType w:val="multilevel"/>
    <w:tmpl w:val="D5CC7E8E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pStyle w:val="3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pStyle w:val="5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3">
    <w:nsid w:val="0E6D1AA3"/>
    <w:multiLevelType w:val="hybridMultilevel"/>
    <w:tmpl w:val="A0880B1C"/>
    <w:lvl w:ilvl="0" w:tplc="6D6E78F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30D87"/>
    <w:multiLevelType w:val="hybridMultilevel"/>
    <w:tmpl w:val="6B0C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F2A26"/>
    <w:multiLevelType w:val="hybridMultilevel"/>
    <w:tmpl w:val="2A067A16"/>
    <w:lvl w:ilvl="0" w:tplc="F7C86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401A5"/>
    <w:multiLevelType w:val="hybridMultilevel"/>
    <w:tmpl w:val="A6C8E9BA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05B63"/>
    <w:multiLevelType w:val="hybridMultilevel"/>
    <w:tmpl w:val="65283B12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D2D6C"/>
    <w:multiLevelType w:val="hybridMultilevel"/>
    <w:tmpl w:val="7362FE24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7698F"/>
    <w:multiLevelType w:val="hybridMultilevel"/>
    <w:tmpl w:val="9042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A1F48"/>
    <w:multiLevelType w:val="hybridMultilevel"/>
    <w:tmpl w:val="795C2B02"/>
    <w:lvl w:ilvl="0" w:tplc="29AE5E9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80C"/>
    <w:multiLevelType w:val="hybridMultilevel"/>
    <w:tmpl w:val="DAA21FA0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66529"/>
    <w:multiLevelType w:val="hybridMultilevel"/>
    <w:tmpl w:val="4A6ED8C8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70C0A"/>
    <w:multiLevelType w:val="hybridMultilevel"/>
    <w:tmpl w:val="08726464"/>
    <w:lvl w:ilvl="0" w:tplc="29AE5E9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D56DA"/>
    <w:multiLevelType w:val="hybridMultilevel"/>
    <w:tmpl w:val="520851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9B2CBA"/>
    <w:multiLevelType w:val="hybridMultilevel"/>
    <w:tmpl w:val="1A769472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77FD3"/>
    <w:multiLevelType w:val="hybridMultilevel"/>
    <w:tmpl w:val="13EEDA0C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54413"/>
    <w:multiLevelType w:val="hybridMultilevel"/>
    <w:tmpl w:val="96A01F8A"/>
    <w:lvl w:ilvl="0" w:tplc="C00074B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9D663C2"/>
    <w:multiLevelType w:val="hybridMultilevel"/>
    <w:tmpl w:val="8244CA9C"/>
    <w:lvl w:ilvl="0" w:tplc="E7C0450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A0E3EB9"/>
    <w:multiLevelType w:val="hybridMultilevel"/>
    <w:tmpl w:val="6388D9F2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B796B"/>
    <w:multiLevelType w:val="hybridMultilevel"/>
    <w:tmpl w:val="32EE6612"/>
    <w:lvl w:ilvl="0" w:tplc="C00074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8A59FB"/>
    <w:multiLevelType w:val="hybridMultilevel"/>
    <w:tmpl w:val="5BFAE89E"/>
    <w:lvl w:ilvl="0" w:tplc="C00074B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FE1B17"/>
    <w:multiLevelType w:val="hybridMultilevel"/>
    <w:tmpl w:val="D512AE4A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437CB"/>
    <w:multiLevelType w:val="hybridMultilevel"/>
    <w:tmpl w:val="3D541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E55BE"/>
    <w:multiLevelType w:val="hybridMultilevel"/>
    <w:tmpl w:val="395027B8"/>
    <w:lvl w:ilvl="0" w:tplc="C00074BE">
      <w:start w:val="1"/>
      <w:numFmt w:val="bullet"/>
      <w:lvlText w:val="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5">
    <w:nsid w:val="59863FD2"/>
    <w:multiLevelType w:val="hybridMultilevel"/>
    <w:tmpl w:val="2910D716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16A0B"/>
    <w:multiLevelType w:val="hybridMultilevel"/>
    <w:tmpl w:val="20025A6C"/>
    <w:lvl w:ilvl="0" w:tplc="C00074BE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74178E6"/>
    <w:multiLevelType w:val="hybridMultilevel"/>
    <w:tmpl w:val="F4FE6CDA"/>
    <w:lvl w:ilvl="0" w:tplc="C00074B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4F672B"/>
    <w:multiLevelType w:val="hybridMultilevel"/>
    <w:tmpl w:val="994EC6F4"/>
    <w:lvl w:ilvl="0" w:tplc="716CA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9">
    <w:nsid w:val="7CE35466"/>
    <w:multiLevelType w:val="hybridMultilevel"/>
    <w:tmpl w:val="342026D2"/>
    <w:lvl w:ilvl="0" w:tplc="C0007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3"/>
  </w:num>
  <w:num w:numId="15">
    <w:abstractNumId w:val="23"/>
  </w:num>
  <w:num w:numId="16">
    <w:abstractNumId w:val="24"/>
  </w:num>
  <w:num w:numId="17">
    <w:abstractNumId w:val="33"/>
  </w:num>
  <w:num w:numId="18">
    <w:abstractNumId w:val="20"/>
  </w:num>
  <w:num w:numId="19">
    <w:abstractNumId w:val="14"/>
  </w:num>
  <w:num w:numId="20">
    <w:abstractNumId w:val="15"/>
  </w:num>
  <w:num w:numId="21">
    <w:abstractNumId w:val="28"/>
  </w:num>
  <w:num w:numId="22">
    <w:abstractNumId w:val="21"/>
  </w:num>
  <w:num w:numId="23">
    <w:abstractNumId w:val="18"/>
  </w:num>
  <w:num w:numId="24">
    <w:abstractNumId w:val="11"/>
  </w:num>
  <w:num w:numId="25">
    <w:abstractNumId w:val="35"/>
  </w:num>
  <w:num w:numId="26">
    <w:abstractNumId w:val="31"/>
  </w:num>
  <w:num w:numId="27">
    <w:abstractNumId w:val="25"/>
  </w:num>
  <w:num w:numId="28">
    <w:abstractNumId w:val="32"/>
  </w:num>
  <w:num w:numId="29">
    <w:abstractNumId w:val="16"/>
  </w:num>
  <w:num w:numId="30">
    <w:abstractNumId w:val="26"/>
  </w:num>
  <w:num w:numId="31">
    <w:abstractNumId w:val="29"/>
  </w:num>
  <w:num w:numId="32">
    <w:abstractNumId w:val="39"/>
  </w:num>
  <w:num w:numId="33">
    <w:abstractNumId w:val="36"/>
  </w:num>
  <w:num w:numId="34">
    <w:abstractNumId w:val="30"/>
  </w:num>
  <w:num w:numId="35">
    <w:abstractNumId w:val="22"/>
  </w:num>
  <w:num w:numId="36">
    <w:abstractNumId w:val="34"/>
  </w:num>
  <w:num w:numId="37">
    <w:abstractNumId w:val="10"/>
  </w:num>
  <w:num w:numId="38">
    <w:abstractNumId w:val="37"/>
  </w:num>
  <w:num w:numId="39">
    <w:abstractNumId w:val="27"/>
  </w:num>
  <w:num w:numId="40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5BCA"/>
    <w:rsid w:val="00014BE7"/>
    <w:rsid w:val="00040B29"/>
    <w:rsid w:val="00056F54"/>
    <w:rsid w:val="000728CA"/>
    <w:rsid w:val="00080E0C"/>
    <w:rsid w:val="00090943"/>
    <w:rsid w:val="0009381E"/>
    <w:rsid w:val="000B6081"/>
    <w:rsid w:val="000F19CB"/>
    <w:rsid w:val="000F362F"/>
    <w:rsid w:val="00107833"/>
    <w:rsid w:val="001A535A"/>
    <w:rsid w:val="001C2E12"/>
    <w:rsid w:val="001C4C24"/>
    <w:rsid w:val="001C71BA"/>
    <w:rsid w:val="001E34F9"/>
    <w:rsid w:val="001F1475"/>
    <w:rsid w:val="00202AB5"/>
    <w:rsid w:val="00212A9E"/>
    <w:rsid w:val="00221251"/>
    <w:rsid w:val="00224C3E"/>
    <w:rsid w:val="002A3550"/>
    <w:rsid w:val="002B7471"/>
    <w:rsid w:val="002C7EFE"/>
    <w:rsid w:val="00316763"/>
    <w:rsid w:val="00342AC0"/>
    <w:rsid w:val="003B2F5B"/>
    <w:rsid w:val="003B6B2F"/>
    <w:rsid w:val="003C36F5"/>
    <w:rsid w:val="003C4C48"/>
    <w:rsid w:val="003F4637"/>
    <w:rsid w:val="004023D9"/>
    <w:rsid w:val="00423572"/>
    <w:rsid w:val="00453622"/>
    <w:rsid w:val="00476576"/>
    <w:rsid w:val="004D5E6F"/>
    <w:rsid w:val="00506A8D"/>
    <w:rsid w:val="005361ED"/>
    <w:rsid w:val="0057337C"/>
    <w:rsid w:val="005B109F"/>
    <w:rsid w:val="00603307"/>
    <w:rsid w:val="00605AEA"/>
    <w:rsid w:val="00610AEB"/>
    <w:rsid w:val="006442D8"/>
    <w:rsid w:val="006627DB"/>
    <w:rsid w:val="00674207"/>
    <w:rsid w:val="006B2681"/>
    <w:rsid w:val="006D55C0"/>
    <w:rsid w:val="0072238B"/>
    <w:rsid w:val="00730301"/>
    <w:rsid w:val="00747CEA"/>
    <w:rsid w:val="0079366A"/>
    <w:rsid w:val="007B6CCD"/>
    <w:rsid w:val="007F0B6A"/>
    <w:rsid w:val="007F6F6D"/>
    <w:rsid w:val="00840A30"/>
    <w:rsid w:val="00856547"/>
    <w:rsid w:val="00894CDA"/>
    <w:rsid w:val="008B106E"/>
    <w:rsid w:val="008B6400"/>
    <w:rsid w:val="008D0FAE"/>
    <w:rsid w:val="00916A2A"/>
    <w:rsid w:val="00923277"/>
    <w:rsid w:val="009778FD"/>
    <w:rsid w:val="009902C0"/>
    <w:rsid w:val="009B0886"/>
    <w:rsid w:val="009B4452"/>
    <w:rsid w:val="009B7F69"/>
    <w:rsid w:val="00A14A32"/>
    <w:rsid w:val="00A20A23"/>
    <w:rsid w:val="00A32CC6"/>
    <w:rsid w:val="00A35BCA"/>
    <w:rsid w:val="00AA04C5"/>
    <w:rsid w:val="00AB046B"/>
    <w:rsid w:val="00AE6D26"/>
    <w:rsid w:val="00AF2160"/>
    <w:rsid w:val="00B52DD7"/>
    <w:rsid w:val="00B544C9"/>
    <w:rsid w:val="00B84715"/>
    <w:rsid w:val="00BE56D9"/>
    <w:rsid w:val="00C01764"/>
    <w:rsid w:val="00C07938"/>
    <w:rsid w:val="00C357BE"/>
    <w:rsid w:val="00C46831"/>
    <w:rsid w:val="00C636B4"/>
    <w:rsid w:val="00C73D93"/>
    <w:rsid w:val="00CA25CE"/>
    <w:rsid w:val="00D049BE"/>
    <w:rsid w:val="00D5337C"/>
    <w:rsid w:val="00D811C1"/>
    <w:rsid w:val="00DB5FE4"/>
    <w:rsid w:val="00DD2DBA"/>
    <w:rsid w:val="00DE4E1E"/>
    <w:rsid w:val="00E427A2"/>
    <w:rsid w:val="00E43E07"/>
    <w:rsid w:val="00E86182"/>
    <w:rsid w:val="00EB5F03"/>
    <w:rsid w:val="00EC1FAD"/>
    <w:rsid w:val="00F05C97"/>
    <w:rsid w:val="00F93FB7"/>
    <w:rsid w:val="00FB4ADB"/>
    <w:rsid w:val="00FB5727"/>
    <w:rsid w:val="00FE5637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B"/>
  </w:style>
  <w:style w:type="paragraph" w:styleId="1">
    <w:name w:val="heading 1"/>
    <w:basedOn w:val="a"/>
    <w:next w:val="a"/>
    <w:link w:val="10"/>
    <w:uiPriority w:val="9"/>
    <w:qFormat/>
    <w:rsid w:val="003C3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2AB5"/>
    <w:pPr>
      <w:keepNext/>
      <w:numPr>
        <w:ilvl w:val="2"/>
        <w:numId w:val="12"/>
      </w:numPr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02AB5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B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4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02AB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202AB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B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F69"/>
  </w:style>
  <w:style w:type="paragraph" w:styleId="a7">
    <w:name w:val="footer"/>
    <w:basedOn w:val="a"/>
    <w:link w:val="a8"/>
    <w:uiPriority w:val="99"/>
    <w:unhideWhenUsed/>
    <w:rsid w:val="009B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F69"/>
  </w:style>
  <w:style w:type="character" w:customStyle="1" w:styleId="10">
    <w:name w:val="Заголовок 1 Знак"/>
    <w:basedOn w:val="a0"/>
    <w:link w:val="1"/>
    <w:uiPriority w:val="9"/>
    <w:rsid w:val="003C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C36F5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01764"/>
    <w:pPr>
      <w:tabs>
        <w:tab w:val="right" w:leader="dot" w:pos="9610"/>
      </w:tabs>
      <w:spacing w:after="1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C36F5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C36F5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32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0728CA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28CA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po53.ru/pages/prikaz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test53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>ГОАУ ДПО «Региональный институт             профессионального развития»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FF6E3-69B4-4969-9955-C7457CF0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                по аттестации                       педагогических работников                 на квалификационные категории             в Новгородской области  в 2019 году</vt:lpstr>
    </vt:vector>
  </TitlesOfParts>
  <Company>Великий Новгород</Company>
  <LinksUpToDate>false</LinksUpToDate>
  <CharactersWithSpaces>36511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                по аттестации                       педагогических работников                 на квалификационные категории             в Новгородской области  в 2019 году</dc:title>
  <dc:subject>ГОАУ ДПО «Региональный институт профессионального развития» Отдел аттестации педагогических работников</dc:subject>
  <dc:creator>ГОАУ ДПО «РИПР» </dc:creator>
  <cp:keywords/>
  <dc:description/>
  <cp:lastModifiedBy>Администратор</cp:lastModifiedBy>
  <cp:revision>7</cp:revision>
  <dcterms:created xsi:type="dcterms:W3CDTF">2019-04-17T13:14:00Z</dcterms:created>
  <dcterms:modified xsi:type="dcterms:W3CDTF">2019-04-19T11:28:00Z</dcterms:modified>
</cp:coreProperties>
</file>